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F8" w:rsidRDefault="004F19F8" w:rsidP="00D04BAF">
      <w:pPr>
        <w:pStyle w:val="En-ttediscipline"/>
        <w:spacing w:before="0"/>
        <w:jc w:val="center"/>
      </w:pPr>
      <w:bookmarkStart w:id="0" w:name="_GoBack"/>
      <w:bookmarkEnd w:id="0"/>
    </w:p>
    <w:p w:rsidR="00A0129A" w:rsidRDefault="004538D7" w:rsidP="00A0129A">
      <w:pPr>
        <w:pStyle w:val="En-ttediscipline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07A3A8D" wp14:editId="5C24F6F5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97155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176" y="21308"/>
                <wp:lineTo x="21176" y="0"/>
                <wp:lineTo x="0" y="0"/>
              </wp:wrapPolygon>
            </wp:wrapTight>
            <wp:docPr id="4" name="Image 4" descr="2014_logoMENESR_h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4_logoMENESR_hde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29A">
        <w:t>Plan National de Formation</w:t>
      </w:r>
    </w:p>
    <w:p w:rsidR="00A0129A" w:rsidRDefault="00833AC5" w:rsidP="00A0129A">
      <w:pPr>
        <w:pStyle w:val="En-tteprogramme"/>
      </w:pPr>
      <w:r>
        <w:t>Professionnalisation des acteurs</w:t>
      </w:r>
    </w:p>
    <w:p w:rsidR="00D04BAF" w:rsidRDefault="00D04BAF" w:rsidP="00FC0A01">
      <w:pPr>
        <w:pStyle w:val="En-tetedepage"/>
        <w:rPr>
          <w:color w:val="365F91" w:themeColor="accent1" w:themeShade="BF"/>
          <w:szCs w:val="32"/>
        </w:rPr>
      </w:pPr>
    </w:p>
    <w:p w:rsidR="00FC0A01" w:rsidRPr="00561595" w:rsidRDefault="00AE05D6" w:rsidP="00FC0A01">
      <w:pPr>
        <w:pStyle w:val="En-tetedepage"/>
        <w:rPr>
          <w:color w:val="365F91" w:themeColor="accent1" w:themeShade="BF"/>
          <w:szCs w:val="32"/>
        </w:rPr>
      </w:pPr>
      <w:r>
        <w:rPr>
          <w:color w:val="365F91" w:themeColor="accent1" w:themeShade="BF"/>
          <w:szCs w:val="32"/>
        </w:rPr>
        <w:t>L’</w:t>
      </w:r>
      <w:r w:rsidR="00533C26">
        <w:rPr>
          <w:color w:val="365F91" w:themeColor="accent1" w:themeShade="BF"/>
          <w:szCs w:val="32"/>
        </w:rPr>
        <w:t>éthique personnelle et professionnelle</w:t>
      </w:r>
    </w:p>
    <w:p w:rsidR="00833AC5" w:rsidRPr="00561595" w:rsidRDefault="00533C26" w:rsidP="00FC0A01">
      <w:pPr>
        <w:pStyle w:val="En-tetedepage"/>
        <w:rPr>
          <w:color w:val="365F91" w:themeColor="accent1" w:themeShade="BF"/>
          <w:szCs w:val="32"/>
        </w:rPr>
      </w:pPr>
      <w:r>
        <w:rPr>
          <w:color w:val="365F91" w:themeColor="accent1" w:themeShade="BF"/>
          <w:szCs w:val="32"/>
        </w:rPr>
        <w:t>Me</w:t>
      </w:r>
      <w:r w:rsidR="003B0444" w:rsidRPr="00561595">
        <w:rPr>
          <w:color w:val="365F91" w:themeColor="accent1" w:themeShade="BF"/>
          <w:szCs w:val="32"/>
        </w:rPr>
        <w:t>r</w:t>
      </w:r>
      <w:r>
        <w:rPr>
          <w:color w:val="365F91" w:themeColor="accent1" w:themeShade="BF"/>
          <w:szCs w:val="32"/>
        </w:rPr>
        <w:t>cre</w:t>
      </w:r>
      <w:r w:rsidR="003B0444" w:rsidRPr="00561595">
        <w:rPr>
          <w:color w:val="365F91" w:themeColor="accent1" w:themeShade="BF"/>
          <w:szCs w:val="32"/>
        </w:rPr>
        <w:t xml:space="preserve">di </w:t>
      </w:r>
      <w:r>
        <w:rPr>
          <w:color w:val="365F91" w:themeColor="accent1" w:themeShade="BF"/>
          <w:szCs w:val="32"/>
        </w:rPr>
        <w:t>29 mars et jeudi 30 mars 2017</w:t>
      </w:r>
    </w:p>
    <w:p w:rsidR="003B0444" w:rsidRPr="00561595" w:rsidRDefault="003B0444" w:rsidP="003B0444">
      <w:pPr>
        <w:pStyle w:val="En-tetedepage"/>
        <w:spacing w:after="0"/>
        <w:rPr>
          <w:b w:val="0"/>
          <w:color w:val="365F91" w:themeColor="accent1" w:themeShade="BF"/>
          <w:sz w:val="24"/>
          <w:szCs w:val="24"/>
        </w:rPr>
      </w:pPr>
      <w:r w:rsidRPr="00561595">
        <w:rPr>
          <w:b w:val="0"/>
          <w:color w:val="365F91" w:themeColor="accent1" w:themeShade="BF"/>
          <w:sz w:val="24"/>
          <w:szCs w:val="24"/>
        </w:rPr>
        <w:t>Lycée Jean Zay</w:t>
      </w:r>
    </w:p>
    <w:p w:rsidR="003B0444" w:rsidRPr="00561595" w:rsidRDefault="003B0444" w:rsidP="003B0444">
      <w:pPr>
        <w:pStyle w:val="En-tetedepage"/>
        <w:spacing w:after="0"/>
        <w:rPr>
          <w:b w:val="0"/>
          <w:color w:val="365F91" w:themeColor="accent1" w:themeShade="BF"/>
          <w:sz w:val="24"/>
          <w:szCs w:val="24"/>
        </w:rPr>
      </w:pPr>
      <w:r w:rsidRPr="00561595">
        <w:rPr>
          <w:b w:val="0"/>
          <w:color w:val="365F91" w:themeColor="accent1" w:themeShade="BF"/>
          <w:sz w:val="24"/>
          <w:szCs w:val="24"/>
        </w:rPr>
        <w:t xml:space="preserve">10, rue du Docteur Blanche </w:t>
      </w:r>
    </w:p>
    <w:p w:rsidR="00082CCE" w:rsidRDefault="003B0444" w:rsidP="009C585D">
      <w:pPr>
        <w:pStyle w:val="En-tetedepage"/>
        <w:spacing w:after="0"/>
        <w:rPr>
          <w:b w:val="0"/>
          <w:color w:val="auto"/>
          <w:sz w:val="24"/>
          <w:szCs w:val="24"/>
        </w:rPr>
      </w:pPr>
      <w:r w:rsidRPr="00561595">
        <w:rPr>
          <w:b w:val="0"/>
          <w:color w:val="365F91" w:themeColor="accent1" w:themeShade="BF"/>
          <w:sz w:val="24"/>
          <w:szCs w:val="24"/>
        </w:rPr>
        <w:t>Paris 16</w:t>
      </w:r>
      <w:r w:rsidRPr="00561595">
        <w:rPr>
          <w:b w:val="0"/>
          <w:color w:val="365F91" w:themeColor="accent1" w:themeShade="BF"/>
          <w:sz w:val="24"/>
          <w:szCs w:val="24"/>
          <w:vertAlign w:val="superscript"/>
        </w:rPr>
        <w:t>ème</w:t>
      </w:r>
      <w:r w:rsidRPr="00561595">
        <w:rPr>
          <w:b w:val="0"/>
          <w:color w:val="365F91" w:themeColor="accent1" w:themeShade="BF"/>
          <w:sz w:val="24"/>
          <w:szCs w:val="24"/>
        </w:rPr>
        <w:t xml:space="preserve">   </w:t>
      </w:r>
    </w:p>
    <w:p w:rsidR="00247BA4" w:rsidRDefault="00247BA4" w:rsidP="002D28CA">
      <w:pPr>
        <w:pStyle w:val="Titre1"/>
        <w:spacing w:before="0"/>
      </w:pPr>
      <w:r>
        <w:t>Problématique</w:t>
      </w:r>
    </w:p>
    <w:p w:rsidR="00533C26" w:rsidRPr="00F63B15" w:rsidRDefault="00533C26" w:rsidP="00F63B15">
      <w:pPr>
        <w:spacing w:after="0" w:line="280" w:lineRule="exact"/>
        <w:rPr>
          <w:rFonts w:eastAsia="Calibri" w:cs="Arial"/>
          <w:szCs w:val="22"/>
          <w:lang w:eastAsia="en-US"/>
        </w:rPr>
      </w:pPr>
      <w:r w:rsidRPr="00F63B15">
        <w:rPr>
          <w:rFonts w:eastAsia="Calibri" w:cs="Arial"/>
          <w:szCs w:val="22"/>
          <w:lang w:eastAsia="en-US"/>
        </w:rPr>
        <w:t xml:space="preserve">L’éthique </w:t>
      </w:r>
      <w:r w:rsidR="008A2D3D">
        <w:rPr>
          <w:rFonts w:eastAsia="Calibri" w:cs="Arial"/>
          <w:szCs w:val="22"/>
          <w:lang w:eastAsia="en-US"/>
        </w:rPr>
        <w:t>doit être</w:t>
      </w:r>
      <w:r w:rsidR="00E23A62">
        <w:rPr>
          <w:rFonts w:eastAsia="Calibri" w:cs="Arial"/>
          <w:szCs w:val="22"/>
          <w:lang w:eastAsia="en-US"/>
        </w:rPr>
        <w:t xml:space="preserve"> </w:t>
      </w:r>
      <w:r w:rsidRPr="00F63B15">
        <w:rPr>
          <w:rFonts w:eastAsia="Calibri" w:cs="Arial"/>
          <w:szCs w:val="22"/>
          <w:lang w:eastAsia="en-US"/>
        </w:rPr>
        <w:t xml:space="preserve">un élément structurant </w:t>
      </w:r>
      <w:r w:rsidR="008A2D3D">
        <w:rPr>
          <w:rFonts w:eastAsia="Calibri" w:cs="Arial"/>
          <w:szCs w:val="22"/>
          <w:lang w:eastAsia="en-US"/>
        </w:rPr>
        <w:t xml:space="preserve">des métiers de l’éducation. </w:t>
      </w:r>
      <w:r w:rsidR="00D04BAF">
        <w:rPr>
          <w:rFonts w:eastAsia="Calibri" w:cs="Arial"/>
          <w:szCs w:val="22"/>
          <w:lang w:eastAsia="en-US"/>
        </w:rPr>
        <w:t xml:space="preserve">Elle </w:t>
      </w:r>
      <w:r w:rsidRPr="00F63B15">
        <w:rPr>
          <w:rFonts w:eastAsia="Calibri" w:cs="Arial"/>
          <w:szCs w:val="22"/>
          <w:lang w:eastAsia="en-US"/>
        </w:rPr>
        <w:t>s’inscrit</w:t>
      </w:r>
      <w:r w:rsidR="008A2D3D">
        <w:rPr>
          <w:rFonts w:eastAsia="Calibri" w:cs="Arial"/>
          <w:szCs w:val="22"/>
          <w:lang w:eastAsia="en-US"/>
        </w:rPr>
        <w:t xml:space="preserve">, </w:t>
      </w:r>
      <w:r w:rsidR="0031621A">
        <w:rPr>
          <w:rFonts w:eastAsia="Calibri" w:cs="Arial"/>
          <w:szCs w:val="22"/>
          <w:lang w:eastAsia="en-US"/>
        </w:rPr>
        <w:t>à ce titre</w:t>
      </w:r>
      <w:r w:rsidR="008A2D3D">
        <w:rPr>
          <w:rFonts w:eastAsia="Calibri" w:cs="Arial"/>
          <w:szCs w:val="22"/>
          <w:lang w:eastAsia="en-US"/>
        </w:rPr>
        <w:t>,</w:t>
      </w:r>
      <w:r w:rsidRPr="00F63B15">
        <w:rPr>
          <w:rFonts w:eastAsia="Calibri" w:cs="Arial"/>
          <w:szCs w:val="22"/>
          <w:lang w:eastAsia="en-US"/>
        </w:rPr>
        <w:t xml:space="preserve"> dans le référentiel de compétences des métiers du professorat et de l’éducation dans la compétence « agir en éducateur responsable et selon des principes éthiques ». </w:t>
      </w:r>
    </w:p>
    <w:p w:rsidR="00533C26" w:rsidRPr="00533C26" w:rsidRDefault="00533C26" w:rsidP="00F63B15">
      <w:pPr>
        <w:spacing w:before="0" w:after="0" w:line="280" w:lineRule="exact"/>
        <w:rPr>
          <w:rFonts w:eastAsia="Calibri" w:cs="Arial"/>
          <w:szCs w:val="22"/>
          <w:lang w:eastAsia="en-US"/>
        </w:rPr>
      </w:pPr>
      <w:r w:rsidRPr="00533C26">
        <w:rPr>
          <w:rFonts w:eastAsia="Calibri" w:cs="Arial"/>
          <w:szCs w:val="22"/>
          <w:lang w:eastAsia="en-US"/>
        </w:rPr>
        <w:t>Les objectifs de ce séminaire de deux jours</w:t>
      </w:r>
      <w:r w:rsidR="00410334">
        <w:rPr>
          <w:rFonts w:eastAsia="Calibri" w:cs="Arial"/>
          <w:szCs w:val="22"/>
          <w:lang w:eastAsia="en-US"/>
        </w:rPr>
        <w:t xml:space="preserve"> sont de proposer un éclairage de</w:t>
      </w:r>
      <w:r w:rsidRPr="00533C26">
        <w:rPr>
          <w:rFonts w:eastAsia="Calibri" w:cs="Arial"/>
          <w:szCs w:val="22"/>
          <w:lang w:eastAsia="en-US"/>
        </w:rPr>
        <w:t>s concepts</w:t>
      </w:r>
      <w:r w:rsidR="008A2D3D">
        <w:rPr>
          <w:rFonts w:eastAsia="Calibri" w:cs="Arial"/>
          <w:szCs w:val="22"/>
          <w:lang w:eastAsia="en-US"/>
        </w:rPr>
        <w:t xml:space="preserve"> associés au champ de l’éthique,</w:t>
      </w:r>
      <w:r w:rsidRPr="00533C26">
        <w:rPr>
          <w:rFonts w:eastAsia="Calibri" w:cs="Arial"/>
          <w:szCs w:val="22"/>
          <w:lang w:eastAsia="en-US"/>
        </w:rPr>
        <w:t xml:space="preserve"> tout en levant les implicites</w:t>
      </w:r>
      <w:r w:rsidR="008A2D3D">
        <w:rPr>
          <w:rFonts w:eastAsia="Calibri" w:cs="Arial"/>
          <w:szCs w:val="22"/>
          <w:lang w:eastAsia="en-US"/>
        </w:rPr>
        <w:t>,</w:t>
      </w:r>
      <w:r w:rsidRPr="00533C26">
        <w:rPr>
          <w:rFonts w:eastAsia="Calibri" w:cs="Arial"/>
          <w:szCs w:val="22"/>
          <w:lang w:eastAsia="en-US"/>
        </w:rPr>
        <w:t xml:space="preserve"> et d’accompagner leur traduction en action. Il s’agit d’amener les acteurs à réfléchir à la place de ces questions dans les stratégies </w:t>
      </w:r>
      <w:r w:rsidR="008A2D3D">
        <w:rPr>
          <w:rFonts w:eastAsia="Calibri" w:cs="Arial"/>
          <w:szCs w:val="22"/>
          <w:lang w:eastAsia="en-US"/>
        </w:rPr>
        <w:t xml:space="preserve">mises en œuvre aux différentes échelles d’action </w:t>
      </w:r>
      <w:r w:rsidR="00FD322A">
        <w:rPr>
          <w:rFonts w:eastAsia="Calibri" w:cs="Arial"/>
          <w:szCs w:val="22"/>
          <w:lang w:eastAsia="en-US"/>
        </w:rPr>
        <w:t xml:space="preserve">qui sont celles </w:t>
      </w:r>
      <w:r w:rsidR="008A2D3D">
        <w:rPr>
          <w:rFonts w:eastAsia="Calibri" w:cs="Arial"/>
          <w:szCs w:val="22"/>
          <w:lang w:eastAsia="en-US"/>
        </w:rPr>
        <w:t>de l’Ecole</w:t>
      </w:r>
      <w:r w:rsidR="0064292F">
        <w:rPr>
          <w:rFonts w:eastAsia="Calibri" w:cs="Arial"/>
          <w:szCs w:val="22"/>
          <w:lang w:eastAsia="en-US"/>
        </w:rPr>
        <w:t>.</w:t>
      </w:r>
      <w:r w:rsidR="008A2D3D">
        <w:rPr>
          <w:rFonts w:eastAsia="Calibri" w:cs="Arial"/>
          <w:szCs w:val="22"/>
          <w:lang w:eastAsia="en-US"/>
        </w:rPr>
        <w:t xml:space="preserve"> </w:t>
      </w:r>
    </w:p>
    <w:p w:rsidR="00D0799E" w:rsidRDefault="00D0799E" w:rsidP="00F63B15">
      <w:pPr>
        <w:spacing w:before="0" w:after="0" w:line="280" w:lineRule="exact"/>
        <w:jc w:val="left"/>
        <w:rPr>
          <w:color w:val="365F91" w:themeColor="accent1" w:themeShade="BF"/>
        </w:rPr>
      </w:pPr>
    </w:p>
    <w:p w:rsidR="00A1125F" w:rsidRPr="00D0799E" w:rsidRDefault="00533C26" w:rsidP="00D0799E">
      <w:pPr>
        <w:pStyle w:val="Titre2"/>
        <w:jc w:val="center"/>
        <w:rPr>
          <w:sz w:val="32"/>
        </w:rPr>
      </w:pPr>
      <w:r>
        <w:t>Me</w:t>
      </w:r>
      <w:r w:rsidR="003B0444" w:rsidRPr="00561595">
        <w:t>r</w:t>
      </w:r>
      <w:r>
        <w:t>cre</w:t>
      </w:r>
      <w:r w:rsidR="003B0444" w:rsidRPr="00561595">
        <w:t>di</w:t>
      </w:r>
      <w:r w:rsidR="00291D5A">
        <w:t xml:space="preserve"> </w:t>
      </w:r>
      <w:r>
        <w:t>29 mars 2017</w:t>
      </w:r>
    </w:p>
    <w:p w:rsidR="00A1125F" w:rsidRDefault="008B2209" w:rsidP="00A1125F">
      <w:pPr>
        <w:pStyle w:val="Paragraphe"/>
        <w:spacing w:before="0" w:beforeAutospacing="0" w:after="0" w:afterAutospacing="0" w:line="280" w:lineRule="exact"/>
        <w:rPr>
          <w:i/>
        </w:rPr>
      </w:pPr>
      <w:r>
        <w:rPr>
          <w:i/>
        </w:rPr>
        <w:t>9h3</w:t>
      </w:r>
      <w:r w:rsidR="00A1125F">
        <w:rPr>
          <w:i/>
        </w:rPr>
        <w:t>0</w:t>
      </w:r>
      <w:r w:rsidR="00A1125F" w:rsidRPr="00A1125F">
        <w:rPr>
          <w:i/>
        </w:rPr>
        <w:t xml:space="preserve"> </w:t>
      </w:r>
      <w:r w:rsidR="00A81F9D">
        <w:rPr>
          <w:i/>
        </w:rPr>
        <w:tab/>
      </w:r>
      <w:r w:rsidR="00A1125F" w:rsidRPr="00A1125F">
        <w:rPr>
          <w:i/>
        </w:rPr>
        <w:t>Accueil</w:t>
      </w:r>
    </w:p>
    <w:p w:rsidR="00FA78FF" w:rsidRPr="00ED0AA5" w:rsidRDefault="00FA78FF" w:rsidP="002436A3">
      <w:pPr>
        <w:pStyle w:val="Paragraphe"/>
        <w:spacing w:before="0" w:beforeAutospacing="0" w:after="0" w:afterAutospacing="0" w:line="280" w:lineRule="exact"/>
        <w:rPr>
          <w:color w:val="1F497D" w:themeColor="text2"/>
        </w:rPr>
      </w:pPr>
    </w:p>
    <w:p w:rsidR="00F63B15" w:rsidRDefault="008B2209" w:rsidP="00F63B15">
      <w:pPr>
        <w:pStyle w:val="Paragraphe"/>
        <w:spacing w:before="0" w:beforeAutospacing="0" w:after="0" w:afterAutospacing="0" w:line="280" w:lineRule="exact"/>
        <w:ind w:left="705" w:hanging="705"/>
        <w:rPr>
          <w:b/>
        </w:rPr>
      </w:pPr>
      <w:r>
        <w:rPr>
          <w:b/>
        </w:rPr>
        <w:t>10h0</w:t>
      </w:r>
      <w:r w:rsidR="002436A3" w:rsidRPr="0016579A">
        <w:rPr>
          <w:b/>
        </w:rPr>
        <w:t>0</w:t>
      </w:r>
      <w:r w:rsidR="002436A3" w:rsidRPr="00C8101B">
        <w:t xml:space="preserve"> </w:t>
      </w:r>
      <w:r w:rsidR="002436A3" w:rsidRPr="00C8101B">
        <w:tab/>
      </w:r>
      <w:r w:rsidR="00F63B15">
        <w:rPr>
          <w:b/>
        </w:rPr>
        <w:t xml:space="preserve">Ouverture : </w:t>
      </w:r>
      <w:r>
        <w:rPr>
          <w:b/>
        </w:rPr>
        <w:t xml:space="preserve">explicitation des enjeux </w:t>
      </w:r>
      <w:r w:rsidR="00F63B15">
        <w:rPr>
          <w:b/>
        </w:rPr>
        <w:t xml:space="preserve">de la question de l’éthique </w:t>
      </w:r>
      <w:r>
        <w:rPr>
          <w:b/>
        </w:rPr>
        <w:t>pour l’institution</w:t>
      </w:r>
    </w:p>
    <w:p w:rsidR="007C4041" w:rsidRDefault="0024634E" w:rsidP="00F63B15">
      <w:pPr>
        <w:pStyle w:val="Paragraphe"/>
        <w:spacing w:before="0" w:beforeAutospacing="0" w:after="0" w:afterAutospacing="0" w:line="280" w:lineRule="exact"/>
        <w:ind w:left="705"/>
      </w:pPr>
      <w:r>
        <w:rPr>
          <w:b/>
        </w:rPr>
        <w:t>Ghislaine Desbuissons</w:t>
      </w:r>
      <w:r w:rsidR="00B13E55">
        <w:rPr>
          <w:b/>
        </w:rPr>
        <w:t xml:space="preserve">, </w:t>
      </w:r>
      <w:r>
        <w:rPr>
          <w:b/>
        </w:rPr>
        <w:t xml:space="preserve">cheffe de la mission de l’accompagnement et de la formation, </w:t>
      </w:r>
      <w:r>
        <w:t>direction</w:t>
      </w:r>
      <w:r w:rsidR="00B13E55" w:rsidRPr="00B13E55">
        <w:t xml:space="preserve"> </w:t>
      </w:r>
      <w:r w:rsidR="008B2209">
        <w:t>générale de l’enseignement scolaire</w:t>
      </w:r>
    </w:p>
    <w:p w:rsidR="00B13E55" w:rsidRDefault="00B13E55" w:rsidP="00B13E55">
      <w:pPr>
        <w:pStyle w:val="Paragraphe"/>
        <w:spacing w:before="0" w:beforeAutospacing="0" w:after="0" w:afterAutospacing="0" w:line="280" w:lineRule="exact"/>
        <w:rPr>
          <w:b/>
        </w:rPr>
      </w:pPr>
    </w:p>
    <w:p w:rsidR="00F63B15" w:rsidRDefault="008B2209" w:rsidP="0058647A">
      <w:pPr>
        <w:pStyle w:val="Paragraphe"/>
        <w:spacing w:before="0" w:beforeAutospacing="0" w:after="0" w:afterAutospacing="0" w:line="280" w:lineRule="exact"/>
        <w:ind w:left="705" w:hanging="705"/>
        <w:rPr>
          <w:b/>
        </w:rPr>
      </w:pPr>
      <w:r>
        <w:rPr>
          <w:b/>
        </w:rPr>
        <w:t>10</w:t>
      </w:r>
      <w:r w:rsidR="00D0799E">
        <w:rPr>
          <w:b/>
        </w:rPr>
        <w:t>h</w:t>
      </w:r>
      <w:r w:rsidR="00B13E55">
        <w:rPr>
          <w:b/>
        </w:rPr>
        <w:t>3</w:t>
      </w:r>
      <w:r w:rsidR="00B71E32">
        <w:rPr>
          <w:b/>
        </w:rPr>
        <w:t>0</w:t>
      </w:r>
      <w:r w:rsidR="000C1F3E">
        <w:rPr>
          <w:b/>
        </w:rPr>
        <w:tab/>
      </w:r>
      <w:r w:rsidR="00B71E32">
        <w:rPr>
          <w:b/>
        </w:rPr>
        <w:t>Conférence</w:t>
      </w:r>
      <w:r>
        <w:rPr>
          <w:b/>
        </w:rPr>
        <w:t> : l’</w:t>
      </w:r>
      <w:r w:rsidR="00B71E32">
        <w:rPr>
          <w:b/>
        </w:rPr>
        <w:t>éthique professionnelle</w:t>
      </w:r>
      <w:r w:rsidR="00F63B15">
        <w:rPr>
          <w:b/>
        </w:rPr>
        <w:t xml:space="preserve"> et l’éthique personnelle au cœur de la professionnalisation </w:t>
      </w:r>
    </w:p>
    <w:p w:rsidR="00B05551" w:rsidRPr="00AD3206" w:rsidRDefault="00B05551" w:rsidP="0058647A">
      <w:pPr>
        <w:pStyle w:val="Paragraphe"/>
        <w:spacing w:before="0" w:beforeAutospacing="0" w:after="0" w:afterAutospacing="0" w:line="280" w:lineRule="exact"/>
        <w:ind w:left="705" w:hanging="705"/>
        <w:rPr>
          <w:color w:val="F79646" w:themeColor="accent6"/>
        </w:rPr>
      </w:pPr>
      <w:r>
        <w:rPr>
          <w:b/>
        </w:rPr>
        <w:tab/>
      </w:r>
      <w:r w:rsidRPr="00AD3206">
        <w:t xml:space="preserve">L’éthique comme mode de régulation de la relation enseignant/enseigné mais aussi comme une forme d’intervention et d’accompagnement </w:t>
      </w:r>
      <w:r w:rsidR="00AD3206" w:rsidRPr="00AD3206">
        <w:t>participant au développe</w:t>
      </w:r>
      <w:r w:rsidR="00FD322A">
        <w:t>me</w:t>
      </w:r>
      <w:r w:rsidR="00AD3206" w:rsidRPr="00AD3206">
        <w:t>nt psychologique et intellectuel de l’élève.</w:t>
      </w:r>
    </w:p>
    <w:p w:rsidR="00DD1FA1" w:rsidRDefault="00B71E32" w:rsidP="0085294F">
      <w:pPr>
        <w:pStyle w:val="Paragraphe"/>
        <w:spacing w:before="0" w:beforeAutospacing="0" w:after="0" w:afterAutospacing="0" w:line="280" w:lineRule="exact"/>
        <w:ind w:left="705"/>
      </w:pPr>
      <w:r>
        <w:rPr>
          <w:b/>
        </w:rPr>
        <w:t>Eirick Prairat</w:t>
      </w:r>
      <w:r w:rsidR="00DD1FA1" w:rsidRPr="00DD1FA1">
        <w:t>, professeur de</w:t>
      </w:r>
      <w:r w:rsidR="005060B5">
        <w:t xml:space="preserve"> philosophie</w:t>
      </w:r>
      <w:r w:rsidR="00DD1FA1" w:rsidRPr="00DD1FA1">
        <w:t xml:space="preserve"> de l'éducation à l’université de Lorraine et membre de l'institut universitaire de </w:t>
      </w:r>
      <w:r w:rsidR="00DD1FA1">
        <w:t xml:space="preserve">France </w:t>
      </w:r>
    </w:p>
    <w:p w:rsidR="002D28CA" w:rsidRPr="0085294F" w:rsidRDefault="002D28CA" w:rsidP="0085294F">
      <w:pPr>
        <w:pStyle w:val="Paragraphe"/>
        <w:spacing w:before="0" w:beforeAutospacing="0" w:after="0" w:afterAutospacing="0" w:line="280" w:lineRule="exact"/>
        <w:ind w:left="705"/>
        <w:rPr>
          <w:color w:val="1F497D" w:themeColor="text2"/>
        </w:rPr>
      </w:pPr>
    </w:p>
    <w:p w:rsidR="0058647A" w:rsidRPr="002D28CA" w:rsidRDefault="00A85D05" w:rsidP="002436A3">
      <w:pPr>
        <w:pStyle w:val="Paragraphe"/>
        <w:spacing w:before="0" w:beforeAutospacing="0" w:after="0" w:afterAutospacing="0" w:line="280" w:lineRule="exact"/>
        <w:rPr>
          <w:i/>
        </w:rPr>
      </w:pPr>
      <w:r>
        <w:rPr>
          <w:i/>
        </w:rPr>
        <w:t>11h15</w:t>
      </w:r>
      <w:r w:rsidRPr="009F1E9E">
        <w:rPr>
          <w:i/>
        </w:rPr>
        <w:tab/>
        <w:t>Echanges avec la salle</w:t>
      </w:r>
    </w:p>
    <w:p w:rsidR="002D28CA" w:rsidRDefault="002D28CA" w:rsidP="002D28CA">
      <w:pPr>
        <w:pStyle w:val="Paragraphe"/>
        <w:spacing w:before="0" w:beforeAutospacing="0" w:after="0" w:afterAutospacing="0" w:line="280" w:lineRule="exact"/>
        <w:ind w:left="709" w:hanging="709"/>
        <w:rPr>
          <w:b/>
        </w:rPr>
      </w:pPr>
    </w:p>
    <w:p w:rsidR="002D28CA" w:rsidRDefault="00B71E32" w:rsidP="002D28CA">
      <w:pPr>
        <w:pStyle w:val="Paragraphe"/>
        <w:spacing w:before="0" w:beforeAutospacing="0" w:after="0" w:afterAutospacing="0" w:line="280" w:lineRule="exact"/>
        <w:ind w:left="709" w:hanging="709"/>
        <w:rPr>
          <w:bCs/>
        </w:rPr>
      </w:pPr>
      <w:r>
        <w:rPr>
          <w:b/>
        </w:rPr>
        <w:t>11h</w:t>
      </w:r>
      <w:r w:rsidR="00A85D05">
        <w:rPr>
          <w:b/>
        </w:rPr>
        <w:t>30</w:t>
      </w:r>
      <w:r w:rsidR="00A85D05">
        <w:rPr>
          <w:b/>
        </w:rPr>
        <w:tab/>
      </w:r>
      <w:r w:rsidR="002D28CA" w:rsidRPr="002D28CA">
        <w:rPr>
          <w:b/>
          <w:bCs/>
        </w:rPr>
        <w:t>L'éthique, une posture professionnelle, une voie d</w:t>
      </w:r>
      <w:r w:rsidR="002D28CA">
        <w:rPr>
          <w:b/>
          <w:bCs/>
        </w:rPr>
        <w:t xml:space="preserve">e professionnalisation pour les </w:t>
      </w:r>
      <w:r w:rsidR="002D28CA" w:rsidRPr="002D28CA">
        <w:rPr>
          <w:b/>
          <w:bCs/>
        </w:rPr>
        <w:t>acteurs de l'éducation".</w:t>
      </w:r>
    </w:p>
    <w:p w:rsidR="002D28CA" w:rsidRPr="002D28CA" w:rsidRDefault="002D28CA" w:rsidP="002D28CA">
      <w:pPr>
        <w:pStyle w:val="Paragraphe"/>
        <w:spacing w:before="0" w:beforeAutospacing="0" w:after="0" w:afterAutospacing="0" w:line="280" w:lineRule="exact"/>
        <w:ind w:left="709" w:hanging="1"/>
        <w:rPr>
          <w:bCs/>
        </w:rPr>
      </w:pPr>
      <w:r w:rsidRPr="002D28CA">
        <w:t>La professionnalité d'un acteur s'observe tout particulièrement lorsqu'il rencontre des contraintes nouvelles, des résistances, des obstacles. En quoi les personnels de l'éducation peuvent-ils trouver dans l'éthique des repères pour agir en professionnel et progresser dans leurs compétences éducatives, didactiques et pédagogiques mais aussi managériales ?  </w:t>
      </w:r>
    </w:p>
    <w:p w:rsidR="002D28CA" w:rsidRPr="00AD3206" w:rsidRDefault="0057741B" w:rsidP="00CB6A55">
      <w:pPr>
        <w:pStyle w:val="Paragraphe"/>
        <w:spacing w:before="0" w:beforeAutospacing="0" w:after="0" w:afterAutospacing="0" w:line="280" w:lineRule="exact"/>
        <w:ind w:left="708"/>
      </w:pPr>
      <w:r w:rsidRPr="005060B5">
        <w:rPr>
          <w:b/>
        </w:rPr>
        <w:t xml:space="preserve">Christophe </w:t>
      </w:r>
      <w:proofErr w:type="spellStart"/>
      <w:r w:rsidRPr="005060B5">
        <w:rPr>
          <w:b/>
        </w:rPr>
        <w:t>Marsollier</w:t>
      </w:r>
      <w:proofErr w:type="spellEnd"/>
      <w:r>
        <w:t>, inspecteur général de l’éducation nationale</w:t>
      </w:r>
      <w:r w:rsidR="00FD322A">
        <w:t xml:space="preserve">, groupe </w:t>
      </w:r>
      <w:r w:rsidR="00E23A62">
        <w:t>e</w:t>
      </w:r>
      <w:r w:rsidR="00FD322A">
        <w:t>nseignement et vie scolaire</w:t>
      </w:r>
      <w:r>
        <w:t>.</w:t>
      </w:r>
      <w:r w:rsidR="0058647A">
        <w:t xml:space="preserve"> </w:t>
      </w:r>
    </w:p>
    <w:p w:rsidR="002436A3" w:rsidRPr="009F1E9E" w:rsidRDefault="00A85D05" w:rsidP="002436A3">
      <w:pPr>
        <w:pStyle w:val="Paragraphe"/>
        <w:spacing w:before="0" w:beforeAutospacing="0" w:after="0" w:afterAutospacing="0" w:line="280" w:lineRule="exact"/>
        <w:rPr>
          <w:i/>
        </w:rPr>
      </w:pPr>
      <w:r>
        <w:rPr>
          <w:i/>
        </w:rPr>
        <w:lastRenderedPageBreak/>
        <w:t>12h1</w:t>
      </w:r>
      <w:r w:rsidR="00BD18A5">
        <w:rPr>
          <w:i/>
        </w:rPr>
        <w:t>5</w:t>
      </w:r>
      <w:r w:rsidR="002436A3" w:rsidRPr="009F1E9E">
        <w:rPr>
          <w:i/>
        </w:rPr>
        <w:tab/>
      </w:r>
      <w:r w:rsidR="00177F74" w:rsidRPr="009F1E9E">
        <w:rPr>
          <w:i/>
        </w:rPr>
        <w:t>Echanges avec la salle</w:t>
      </w:r>
    </w:p>
    <w:p w:rsidR="00FA78FF" w:rsidRDefault="00573EC8" w:rsidP="00B71E32">
      <w:pPr>
        <w:pStyle w:val="Paragraphe"/>
        <w:spacing w:before="0" w:beforeAutospacing="0" w:after="0" w:afterAutospacing="0" w:line="280" w:lineRule="exact"/>
        <w:rPr>
          <w:i/>
        </w:rPr>
      </w:pPr>
      <w:r>
        <w:rPr>
          <w:b/>
        </w:rPr>
        <w:tab/>
      </w:r>
      <w:r w:rsidR="008365FF">
        <w:rPr>
          <w:i/>
        </w:rPr>
        <w:tab/>
      </w:r>
    </w:p>
    <w:p w:rsidR="008365FF" w:rsidRDefault="002436A3" w:rsidP="00FA78FF">
      <w:pPr>
        <w:pStyle w:val="Paragraphe"/>
        <w:spacing w:before="0" w:beforeAutospacing="0" w:after="0" w:afterAutospacing="0" w:line="280" w:lineRule="exact"/>
        <w:rPr>
          <w:i/>
        </w:rPr>
      </w:pPr>
      <w:r>
        <w:rPr>
          <w:i/>
        </w:rPr>
        <w:t>12h</w:t>
      </w:r>
      <w:r w:rsidR="00A85D05">
        <w:rPr>
          <w:i/>
        </w:rPr>
        <w:t>30</w:t>
      </w:r>
      <w:r>
        <w:rPr>
          <w:i/>
        </w:rPr>
        <w:t xml:space="preserve"> </w:t>
      </w:r>
      <w:r>
        <w:rPr>
          <w:i/>
        </w:rPr>
        <w:tab/>
        <w:t>Déjeuner</w:t>
      </w:r>
    </w:p>
    <w:p w:rsidR="008365FF" w:rsidRPr="00D100DF" w:rsidRDefault="008365FF" w:rsidP="00177F74">
      <w:pPr>
        <w:pStyle w:val="Paragraphe"/>
        <w:spacing w:before="0" w:beforeAutospacing="0" w:after="0" w:afterAutospacing="0" w:line="280" w:lineRule="exact"/>
      </w:pPr>
    </w:p>
    <w:p w:rsidR="00D34716" w:rsidRDefault="008365FF" w:rsidP="00B05551">
      <w:pPr>
        <w:pStyle w:val="Paragraphe"/>
        <w:spacing w:before="0" w:beforeAutospacing="0" w:after="0" w:afterAutospacing="0" w:line="280" w:lineRule="exact"/>
        <w:ind w:left="708" w:hanging="708"/>
      </w:pPr>
      <w:r w:rsidRPr="00D100DF">
        <w:rPr>
          <w:b/>
        </w:rPr>
        <w:t>1</w:t>
      </w:r>
      <w:r w:rsidR="00B32E0B">
        <w:rPr>
          <w:b/>
        </w:rPr>
        <w:t>4h00</w:t>
      </w:r>
      <w:r w:rsidR="002436A3" w:rsidRPr="00D100DF">
        <w:rPr>
          <w:b/>
        </w:rPr>
        <w:t xml:space="preserve"> </w:t>
      </w:r>
      <w:r w:rsidR="002436A3" w:rsidRPr="00D100DF">
        <w:rPr>
          <w:b/>
        </w:rPr>
        <w:tab/>
      </w:r>
      <w:r w:rsidR="00A85D05">
        <w:rPr>
          <w:b/>
        </w:rPr>
        <w:t xml:space="preserve">Ateliers </w:t>
      </w:r>
      <w:r w:rsidR="00B05551" w:rsidRPr="00B05551">
        <w:t>(6 ateliers en parallèle</w:t>
      </w:r>
      <w:r w:rsidR="00B05551">
        <w:t>) Comment e</w:t>
      </w:r>
      <w:r w:rsidR="005060B5" w:rsidRPr="00B05551">
        <w:t>xercer la responsabilité, incarner l’autorité</w:t>
      </w:r>
      <w:r w:rsidR="00B05551">
        <w:t xml:space="preserve"> et</w:t>
      </w:r>
      <w:r w:rsidR="00B05551" w:rsidRPr="00B05551">
        <w:t xml:space="preserve"> se situer entre éthique personnelle et professionnelle</w:t>
      </w:r>
      <w:r w:rsidR="00B05551">
        <w:t> ?</w:t>
      </w:r>
      <w:r w:rsidR="005060B5" w:rsidRPr="005060B5">
        <w:t> </w:t>
      </w:r>
    </w:p>
    <w:p w:rsidR="00A85D05" w:rsidRDefault="00A85D05" w:rsidP="00A85D05">
      <w:pPr>
        <w:pStyle w:val="Paragraphe"/>
        <w:spacing w:before="0" w:beforeAutospacing="0" w:after="0" w:afterAutospacing="0" w:line="280" w:lineRule="exact"/>
        <w:ind w:left="708" w:hanging="705"/>
        <w:rPr>
          <w:i/>
        </w:rPr>
      </w:pPr>
    </w:p>
    <w:p w:rsidR="00A85D05" w:rsidRPr="00177F74" w:rsidRDefault="00A85D05" w:rsidP="00A85D05">
      <w:pPr>
        <w:pStyle w:val="Paragraphe"/>
        <w:spacing w:before="0" w:beforeAutospacing="0" w:after="0" w:afterAutospacing="0" w:line="280" w:lineRule="exact"/>
        <w:ind w:left="708" w:hanging="705"/>
        <w:rPr>
          <w:i/>
        </w:rPr>
      </w:pPr>
      <w:r>
        <w:rPr>
          <w:i/>
        </w:rPr>
        <w:t>16</w:t>
      </w:r>
      <w:r w:rsidRPr="00177F74">
        <w:rPr>
          <w:i/>
        </w:rPr>
        <w:t>h</w:t>
      </w:r>
      <w:r w:rsidR="00FD1F88">
        <w:rPr>
          <w:i/>
        </w:rPr>
        <w:t>15</w:t>
      </w:r>
      <w:r w:rsidRPr="00177F74">
        <w:rPr>
          <w:i/>
        </w:rPr>
        <w:tab/>
        <w:t xml:space="preserve">Pause </w:t>
      </w:r>
    </w:p>
    <w:p w:rsidR="00D81868" w:rsidRPr="00E950B2" w:rsidRDefault="00D81868" w:rsidP="00750678">
      <w:pPr>
        <w:pStyle w:val="Paragraphe"/>
        <w:spacing w:before="0" w:beforeAutospacing="0" w:after="0" w:afterAutospacing="0" w:line="280" w:lineRule="exact"/>
        <w:rPr>
          <w:i/>
          <w:color w:val="4F81BD" w:themeColor="accent1"/>
        </w:rPr>
      </w:pPr>
    </w:p>
    <w:p w:rsidR="00A842FC" w:rsidRPr="00A842FC" w:rsidRDefault="00B05551" w:rsidP="00A842FC">
      <w:pPr>
        <w:pStyle w:val="Paragraphe"/>
        <w:spacing w:before="0" w:beforeAutospacing="0" w:after="0" w:afterAutospacing="0" w:line="280" w:lineRule="exact"/>
        <w:rPr>
          <w:rFonts w:cs="Arial"/>
          <w:b/>
          <w:color w:val="000000"/>
          <w:szCs w:val="22"/>
        </w:rPr>
      </w:pPr>
      <w:r>
        <w:rPr>
          <w:b/>
        </w:rPr>
        <w:t>16</w:t>
      </w:r>
      <w:r w:rsidR="00A842FC">
        <w:rPr>
          <w:b/>
        </w:rPr>
        <w:t>h</w:t>
      </w:r>
      <w:r>
        <w:rPr>
          <w:b/>
        </w:rPr>
        <w:t>30</w:t>
      </w:r>
      <w:r w:rsidR="00A842FC">
        <w:rPr>
          <w:b/>
        </w:rPr>
        <w:t xml:space="preserve"> </w:t>
      </w:r>
      <w:r w:rsidR="00A842FC">
        <w:rPr>
          <w:b/>
        </w:rPr>
        <w:tab/>
      </w:r>
      <w:r w:rsidR="00A842FC" w:rsidRPr="00A842FC">
        <w:rPr>
          <w:rFonts w:cs="Arial"/>
          <w:b/>
          <w:color w:val="000000"/>
          <w:szCs w:val="22"/>
        </w:rPr>
        <w:t>La question de l’éthique</w:t>
      </w:r>
      <w:r w:rsidR="00E23A62">
        <w:rPr>
          <w:rFonts w:cs="Arial"/>
          <w:b/>
          <w:color w:val="000000"/>
          <w:szCs w:val="22"/>
        </w:rPr>
        <w:t xml:space="preserve"> </w:t>
      </w:r>
      <w:r w:rsidR="00A842FC" w:rsidRPr="00A842FC">
        <w:rPr>
          <w:rFonts w:cs="Arial"/>
          <w:b/>
          <w:color w:val="000000"/>
          <w:szCs w:val="22"/>
        </w:rPr>
        <w:t xml:space="preserve">relative </w:t>
      </w:r>
      <w:r w:rsidR="00E23A62">
        <w:rPr>
          <w:rFonts w:cs="Arial"/>
          <w:b/>
          <w:color w:val="000000"/>
          <w:szCs w:val="22"/>
        </w:rPr>
        <w:t>au</w:t>
      </w:r>
      <w:r w:rsidR="00A842FC" w:rsidRPr="00A842FC">
        <w:rPr>
          <w:rFonts w:cs="Arial"/>
          <w:b/>
          <w:color w:val="000000"/>
          <w:szCs w:val="22"/>
        </w:rPr>
        <w:t xml:space="preserve"> métier de chercheur </w:t>
      </w:r>
    </w:p>
    <w:p w:rsidR="00A842FC" w:rsidRDefault="00A842FC" w:rsidP="00A842FC">
      <w:pPr>
        <w:pStyle w:val="Paragraphe"/>
        <w:spacing w:before="0" w:beforeAutospacing="0" w:after="0" w:afterAutospacing="0" w:line="280" w:lineRule="exact"/>
        <w:ind w:left="708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L</w:t>
      </w:r>
      <w:r w:rsidRPr="00A842FC">
        <w:rPr>
          <w:rFonts w:cs="Arial"/>
          <w:color w:val="000000"/>
          <w:szCs w:val="22"/>
        </w:rPr>
        <w:t>'importance du filtre collectif</w:t>
      </w:r>
      <w:r w:rsidR="00B05551">
        <w:rPr>
          <w:rFonts w:cs="Arial"/>
          <w:color w:val="000000"/>
          <w:szCs w:val="22"/>
        </w:rPr>
        <w:t xml:space="preserve"> </w:t>
      </w:r>
      <w:r w:rsidRPr="00A842FC">
        <w:rPr>
          <w:rFonts w:cs="Arial"/>
          <w:color w:val="000000"/>
          <w:szCs w:val="22"/>
        </w:rPr>
        <w:t>et de la dimension collective du métier - l'identification des enjeux de ceux qui questionnent le scientifique et qui cherchent à faire dériver les propos vers le positionnement personnel.</w:t>
      </w:r>
    </w:p>
    <w:p w:rsidR="00A842FC" w:rsidRDefault="00A842FC" w:rsidP="00A842FC">
      <w:pPr>
        <w:pStyle w:val="Paragraphe"/>
        <w:spacing w:before="0" w:beforeAutospacing="0" w:after="0" w:afterAutospacing="0" w:line="280" w:lineRule="exact"/>
        <w:ind w:left="708"/>
        <w:rPr>
          <w:rFonts w:cs="Arial"/>
          <w:color w:val="000000"/>
          <w:szCs w:val="22"/>
        </w:rPr>
      </w:pPr>
      <w:r w:rsidRPr="00A842FC">
        <w:rPr>
          <w:rFonts w:cs="Arial"/>
          <w:b/>
          <w:color w:val="000000"/>
          <w:szCs w:val="22"/>
        </w:rPr>
        <w:t xml:space="preserve">Guillaume </w:t>
      </w:r>
      <w:proofErr w:type="spellStart"/>
      <w:r w:rsidRPr="00A842FC">
        <w:rPr>
          <w:rFonts w:cs="Arial"/>
          <w:b/>
          <w:color w:val="000000"/>
          <w:szCs w:val="22"/>
        </w:rPr>
        <w:t>Lecointre</w:t>
      </w:r>
      <w:proofErr w:type="spellEnd"/>
      <w:r>
        <w:rPr>
          <w:rFonts w:cs="Arial"/>
          <w:color w:val="000000"/>
          <w:szCs w:val="22"/>
        </w:rPr>
        <w:t>, zoologiste et systématicien</w:t>
      </w:r>
    </w:p>
    <w:p w:rsidR="00A842FC" w:rsidRDefault="00A842FC" w:rsidP="00A842FC">
      <w:pPr>
        <w:pStyle w:val="Paragraphe"/>
        <w:spacing w:before="0" w:beforeAutospacing="0" w:after="0" w:afterAutospacing="0" w:line="280" w:lineRule="exact"/>
        <w:ind w:left="708"/>
        <w:rPr>
          <w:rFonts w:cs="Arial"/>
          <w:b/>
          <w:sz w:val="18"/>
        </w:rPr>
      </w:pPr>
    </w:p>
    <w:p w:rsidR="00B05551" w:rsidRPr="00B05551" w:rsidRDefault="00533C26" w:rsidP="00B05551">
      <w:pPr>
        <w:pStyle w:val="Titre2"/>
        <w:jc w:val="center"/>
      </w:pPr>
      <w:r>
        <w:t>Jeu</w:t>
      </w:r>
      <w:r w:rsidRPr="00561595">
        <w:t>di</w:t>
      </w:r>
      <w:r>
        <w:t xml:space="preserve"> 30 mars 2017</w:t>
      </w:r>
    </w:p>
    <w:p w:rsidR="00B05551" w:rsidRDefault="00A85D05" w:rsidP="00B05551">
      <w:pPr>
        <w:pStyle w:val="Paragraphe"/>
        <w:spacing w:before="0" w:beforeAutospacing="0" w:after="0" w:afterAutospacing="0" w:line="280" w:lineRule="exact"/>
        <w:rPr>
          <w:b/>
        </w:rPr>
      </w:pPr>
      <w:r>
        <w:rPr>
          <w:b/>
        </w:rPr>
        <w:t>9h00</w:t>
      </w:r>
      <w:r>
        <w:rPr>
          <w:b/>
        </w:rPr>
        <w:tab/>
      </w:r>
      <w:r w:rsidR="00B05551">
        <w:rPr>
          <w:b/>
        </w:rPr>
        <w:t>Regards croisés : les gestes et les ressources facilitateurs</w:t>
      </w:r>
    </w:p>
    <w:p w:rsidR="00B05551" w:rsidRDefault="00AD3206" w:rsidP="00C25152">
      <w:pPr>
        <w:pStyle w:val="Paragraphe"/>
        <w:spacing w:before="0" w:beforeAutospacing="0" w:after="0" w:afterAutospacing="0" w:line="280" w:lineRule="exact"/>
        <w:ind w:left="708"/>
      </w:pPr>
      <w:r w:rsidRPr="004B68A9">
        <w:t>Modératrice :</w:t>
      </w:r>
      <w:r>
        <w:rPr>
          <w:b/>
        </w:rPr>
        <w:t xml:space="preserve"> </w:t>
      </w:r>
      <w:r w:rsidR="00B05551">
        <w:rPr>
          <w:b/>
        </w:rPr>
        <w:t xml:space="preserve">Anne-Marie </w:t>
      </w:r>
      <w:proofErr w:type="spellStart"/>
      <w:r w:rsidR="00B05551">
        <w:rPr>
          <w:b/>
        </w:rPr>
        <w:t>Bazzo</w:t>
      </w:r>
      <w:proofErr w:type="spellEnd"/>
      <w:r w:rsidR="00B05551">
        <w:rPr>
          <w:b/>
        </w:rPr>
        <w:t xml:space="preserve">, </w:t>
      </w:r>
      <w:r w:rsidR="00AD77CC">
        <w:t>d</w:t>
      </w:r>
      <w:r>
        <w:t xml:space="preserve">irectrice académique des services de l’éducation nationale </w:t>
      </w:r>
      <w:r w:rsidRPr="00AD3206">
        <w:t>de Vendée</w:t>
      </w:r>
      <w:r>
        <w:t> ;</w:t>
      </w:r>
    </w:p>
    <w:p w:rsidR="00D34716" w:rsidRPr="00AD3206" w:rsidRDefault="00D34716" w:rsidP="00C25152">
      <w:pPr>
        <w:pStyle w:val="Paragraphe"/>
        <w:spacing w:before="0" w:beforeAutospacing="0" w:after="0" w:afterAutospacing="0" w:line="280" w:lineRule="exact"/>
        <w:ind w:left="708"/>
      </w:pPr>
      <w:r>
        <w:t xml:space="preserve">Ouverture des échanges par une vidéo de </w:t>
      </w:r>
      <w:r w:rsidRPr="00D34716">
        <w:rPr>
          <w:b/>
        </w:rPr>
        <w:t xml:space="preserve">Cyril </w:t>
      </w:r>
      <w:proofErr w:type="spellStart"/>
      <w:r w:rsidRPr="00D34716">
        <w:rPr>
          <w:b/>
        </w:rPr>
        <w:t>Desouches</w:t>
      </w:r>
      <w:proofErr w:type="spellEnd"/>
      <w:r>
        <w:t>, directeur général de l’éducation et des enseignements en Polynésie ;</w:t>
      </w:r>
    </w:p>
    <w:p w:rsidR="00D34716" w:rsidRDefault="00AD3206" w:rsidP="00302CE4">
      <w:pPr>
        <w:pStyle w:val="Paragraphe"/>
        <w:spacing w:before="0" w:beforeAutospacing="0" w:after="0" w:afterAutospacing="0" w:line="280" w:lineRule="exact"/>
        <w:ind w:left="708"/>
        <w:rPr>
          <w:b/>
        </w:rPr>
      </w:pPr>
      <w:r>
        <w:rPr>
          <w:b/>
        </w:rPr>
        <w:t xml:space="preserve">Christine Pasdeloup, </w:t>
      </w:r>
      <w:r w:rsidR="00302CE4">
        <w:t>professeure agrégée en économie-gestion et responsable</w:t>
      </w:r>
      <w:r w:rsidR="00D34716">
        <w:t xml:space="preserve"> </w:t>
      </w:r>
      <w:r w:rsidR="000901A9">
        <w:t>de parcours</w:t>
      </w:r>
      <w:r w:rsidR="00302CE4">
        <w:t xml:space="preserve"> master MEEF 2</w:t>
      </w:r>
      <w:r w:rsidR="00302CE4" w:rsidRPr="00302CE4">
        <w:rPr>
          <w:vertAlign w:val="superscript"/>
        </w:rPr>
        <w:t>nd</w:t>
      </w:r>
      <w:r w:rsidR="00302CE4">
        <w:t xml:space="preserve"> degré</w:t>
      </w:r>
      <w:r w:rsidR="000901A9">
        <w:t xml:space="preserve"> </w:t>
      </w:r>
      <w:proofErr w:type="spellStart"/>
      <w:r w:rsidR="000901A9">
        <w:t>Espé</w:t>
      </w:r>
      <w:proofErr w:type="spellEnd"/>
      <w:r w:rsidR="000901A9">
        <w:t xml:space="preserve"> de Créteil </w:t>
      </w:r>
      <w:r w:rsidR="00D34716" w:rsidRPr="00D34716">
        <w:t>;</w:t>
      </w:r>
    </w:p>
    <w:p w:rsidR="00B05551" w:rsidRPr="00670344" w:rsidRDefault="00AD3206" w:rsidP="00B05551">
      <w:pPr>
        <w:pStyle w:val="Paragraphe"/>
        <w:spacing w:before="0" w:beforeAutospacing="0" w:after="0" w:afterAutospacing="0" w:line="280" w:lineRule="exact"/>
        <w:ind w:firstLine="708"/>
      </w:pPr>
      <w:r w:rsidRPr="00AD3206">
        <w:rPr>
          <w:b/>
        </w:rPr>
        <w:t xml:space="preserve">Laurence </w:t>
      </w:r>
      <w:proofErr w:type="spellStart"/>
      <w:r w:rsidRPr="00AD3206">
        <w:rPr>
          <w:b/>
        </w:rPr>
        <w:t>Fontagné-Courret</w:t>
      </w:r>
      <w:proofErr w:type="spellEnd"/>
      <w:r>
        <w:t xml:space="preserve">, proviseure de lycée professionnel René </w:t>
      </w:r>
      <w:proofErr w:type="spellStart"/>
      <w:r>
        <w:t>Couzinet</w:t>
      </w:r>
      <w:proofErr w:type="spellEnd"/>
      <w:r>
        <w:t xml:space="preserve"> à Challans ;</w:t>
      </w:r>
    </w:p>
    <w:p w:rsidR="00A85D05" w:rsidRDefault="00AD3206" w:rsidP="00A85D05">
      <w:pPr>
        <w:pStyle w:val="Paragraphe"/>
        <w:spacing w:before="0" w:beforeAutospacing="0" w:after="0" w:afterAutospacing="0" w:line="280" w:lineRule="exact"/>
        <w:ind w:left="708"/>
      </w:pPr>
      <w:r w:rsidRPr="00AD3206">
        <w:rPr>
          <w:b/>
        </w:rPr>
        <w:t xml:space="preserve">Bertrand </w:t>
      </w:r>
      <w:proofErr w:type="spellStart"/>
      <w:r w:rsidRPr="00AD3206">
        <w:rPr>
          <w:b/>
        </w:rPr>
        <w:t>Barilly</w:t>
      </w:r>
      <w:proofErr w:type="spellEnd"/>
      <w:r w:rsidR="00E87453">
        <w:t xml:space="preserve">, inspecteur de l’éducation nationale, adjoint dans le département de </w:t>
      </w:r>
      <w:r w:rsidR="00D34716">
        <w:t>V</w:t>
      </w:r>
      <w:r>
        <w:t>endée ;</w:t>
      </w:r>
    </w:p>
    <w:p w:rsidR="00D34716" w:rsidRDefault="00C25152" w:rsidP="00D34716">
      <w:pPr>
        <w:pStyle w:val="Paragraphe"/>
        <w:spacing w:before="0" w:beforeAutospacing="0" w:after="0" w:afterAutospacing="0" w:line="280" w:lineRule="exact"/>
        <w:ind w:left="708"/>
      </w:pPr>
      <w:r>
        <w:rPr>
          <w:b/>
        </w:rPr>
        <w:t>Mathias</w:t>
      </w:r>
      <w:r w:rsidR="00AD3206" w:rsidRPr="00AD3206">
        <w:rPr>
          <w:b/>
        </w:rPr>
        <w:t xml:space="preserve"> Bouvier</w:t>
      </w:r>
      <w:r w:rsidR="00AD3206" w:rsidRPr="00AD3206">
        <w:t>, directeur académique</w:t>
      </w:r>
      <w:r w:rsidR="00CC45E0" w:rsidRPr="00CC45E0">
        <w:t xml:space="preserve"> </w:t>
      </w:r>
      <w:r w:rsidR="00CC45E0">
        <w:t>des services de l’éducation nationale</w:t>
      </w:r>
      <w:r w:rsidR="00AD3206" w:rsidRPr="00AD3206">
        <w:t xml:space="preserve"> </w:t>
      </w:r>
      <w:r w:rsidR="00CC45E0">
        <w:t>du Calvados</w:t>
      </w:r>
      <w:r w:rsidR="00D34716">
        <w:t>.</w:t>
      </w:r>
    </w:p>
    <w:p w:rsidR="00C8024D" w:rsidRDefault="00C8024D" w:rsidP="00D34716">
      <w:pPr>
        <w:pStyle w:val="Paragraphe"/>
        <w:spacing w:before="0" w:beforeAutospacing="0" w:after="0" w:afterAutospacing="0" w:line="280" w:lineRule="exact"/>
        <w:rPr>
          <w:i/>
        </w:rPr>
      </w:pPr>
    </w:p>
    <w:p w:rsidR="00A85D05" w:rsidRPr="00D34716" w:rsidRDefault="00D34716" w:rsidP="00D34716">
      <w:pPr>
        <w:pStyle w:val="Paragraphe"/>
        <w:spacing w:before="0" w:beforeAutospacing="0" w:after="0" w:afterAutospacing="0" w:line="280" w:lineRule="exact"/>
        <w:rPr>
          <w:i/>
        </w:rPr>
      </w:pPr>
      <w:r w:rsidRPr="00D34716">
        <w:rPr>
          <w:i/>
        </w:rPr>
        <w:t>Ce temps de présentation inclus des moments d’interactions avec la salle</w:t>
      </w:r>
      <w:r w:rsidRPr="00D34716">
        <w:rPr>
          <w:i/>
        </w:rPr>
        <w:tab/>
      </w:r>
    </w:p>
    <w:p w:rsidR="00D34716" w:rsidRDefault="00D34716" w:rsidP="00A85D05">
      <w:pPr>
        <w:pStyle w:val="Paragraphe"/>
        <w:spacing w:before="0" w:beforeAutospacing="0" w:after="0" w:afterAutospacing="0" w:line="280" w:lineRule="exact"/>
        <w:ind w:left="705" w:hanging="705"/>
      </w:pPr>
    </w:p>
    <w:p w:rsidR="00C76A4B" w:rsidRDefault="00C76A4B" w:rsidP="00A85D05">
      <w:pPr>
        <w:pStyle w:val="Paragraphe"/>
        <w:spacing w:before="0" w:beforeAutospacing="0" w:after="0" w:afterAutospacing="0" w:line="280" w:lineRule="exact"/>
        <w:ind w:left="705" w:hanging="705"/>
        <w:rPr>
          <w:i/>
        </w:rPr>
      </w:pPr>
      <w:r w:rsidRPr="00C76A4B">
        <w:rPr>
          <w:i/>
        </w:rPr>
        <w:t xml:space="preserve">11h00 </w:t>
      </w:r>
      <w:r w:rsidR="00B04487">
        <w:rPr>
          <w:i/>
        </w:rPr>
        <w:tab/>
      </w:r>
      <w:r w:rsidRPr="00C76A4B">
        <w:rPr>
          <w:i/>
        </w:rPr>
        <w:t xml:space="preserve">Pause </w:t>
      </w:r>
    </w:p>
    <w:p w:rsidR="00C76A4B" w:rsidRPr="00C76A4B" w:rsidRDefault="00C76A4B" w:rsidP="00A85D05">
      <w:pPr>
        <w:pStyle w:val="Paragraphe"/>
        <w:spacing w:before="0" w:beforeAutospacing="0" w:after="0" w:afterAutospacing="0" w:line="280" w:lineRule="exact"/>
        <w:ind w:left="705" w:hanging="705"/>
        <w:rPr>
          <w:i/>
        </w:rPr>
      </w:pPr>
    </w:p>
    <w:p w:rsidR="00EA7AA6" w:rsidRDefault="00D34716" w:rsidP="00A85D05">
      <w:pPr>
        <w:pStyle w:val="Paragraphe"/>
        <w:spacing w:before="0" w:beforeAutospacing="0" w:after="0" w:afterAutospacing="0" w:line="280" w:lineRule="exact"/>
        <w:ind w:left="705" w:hanging="705"/>
        <w:rPr>
          <w:b/>
        </w:rPr>
      </w:pPr>
      <w:r>
        <w:t>11</w:t>
      </w:r>
      <w:r w:rsidR="00A85D05" w:rsidRPr="00A85D05">
        <w:t>h</w:t>
      </w:r>
      <w:r w:rsidR="00C76A4B">
        <w:t>20</w:t>
      </w:r>
      <w:r>
        <w:rPr>
          <w:i/>
        </w:rPr>
        <w:t xml:space="preserve"> </w:t>
      </w:r>
      <w:r w:rsidR="00EA7AA6">
        <w:rPr>
          <w:b/>
        </w:rPr>
        <w:t>La traduction des concepts en actes : les moments et les incontournables d’une démarche éthique</w:t>
      </w:r>
    </w:p>
    <w:p w:rsidR="00EA7AA6" w:rsidRPr="004B68A9" w:rsidRDefault="00EA7AA6" w:rsidP="004B68A9">
      <w:pPr>
        <w:pStyle w:val="Paragraphe"/>
        <w:spacing w:before="0" w:beforeAutospacing="0" w:after="0" w:afterAutospacing="0" w:line="280" w:lineRule="exact"/>
        <w:ind w:left="705"/>
      </w:pPr>
      <w:r>
        <w:rPr>
          <w:b/>
        </w:rPr>
        <w:tab/>
      </w:r>
      <w:r w:rsidR="00D34716" w:rsidRPr="00D34716">
        <w:rPr>
          <w:b/>
        </w:rPr>
        <w:t>Mar</w:t>
      </w:r>
      <w:r w:rsidR="006C50BA">
        <w:rPr>
          <w:b/>
        </w:rPr>
        <w:t xml:space="preserve">ie </w:t>
      </w:r>
      <w:proofErr w:type="spellStart"/>
      <w:r w:rsidR="006C50BA">
        <w:rPr>
          <w:b/>
        </w:rPr>
        <w:t>Zenderoudi</w:t>
      </w:r>
      <w:proofErr w:type="spellEnd"/>
      <w:r w:rsidR="006C50BA">
        <w:rPr>
          <w:b/>
        </w:rPr>
        <w:t xml:space="preserve">, </w:t>
      </w:r>
      <w:r w:rsidR="006C50BA">
        <w:t>i</w:t>
      </w:r>
      <w:r w:rsidR="006C50BA" w:rsidRPr="006C50BA">
        <w:t>nspectrice d’académie-inspectrice pédagogique régionale</w:t>
      </w:r>
      <w:r w:rsidR="00E23A62">
        <w:t xml:space="preserve"> honoraire</w:t>
      </w:r>
      <w:r w:rsidR="004B68A9">
        <w:t xml:space="preserve"> </w:t>
      </w:r>
    </w:p>
    <w:p w:rsidR="00C76A4B" w:rsidRDefault="00C76A4B" w:rsidP="00A85D05">
      <w:pPr>
        <w:pStyle w:val="Paragraphe"/>
        <w:spacing w:before="0" w:beforeAutospacing="0" w:after="0" w:afterAutospacing="0" w:line="280" w:lineRule="exact"/>
        <w:ind w:left="705" w:hanging="705"/>
        <w:rPr>
          <w:rStyle w:val="lev"/>
          <w:b w:val="0"/>
          <w:i/>
        </w:rPr>
      </w:pPr>
    </w:p>
    <w:p w:rsidR="00F63B15" w:rsidRPr="00F63B15" w:rsidRDefault="00F63B15" w:rsidP="00A85D05">
      <w:pPr>
        <w:pStyle w:val="Paragraphe"/>
        <w:spacing w:before="0" w:beforeAutospacing="0" w:after="0" w:afterAutospacing="0" w:line="280" w:lineRule="exact"/>
        <w:ind w:left="705" w:hanging="705"/>
        <w:rPr>
          <w:rStyle w:val="lev"/>
          <w:b w:val="0"/>
          <w:i/>
        </w:rPr>
      </w:pPr>
      <w:r w:rsidRPr="00F63B15">
        <w:rPr>
          <w:rStyle w:val="lev"/>
          <w:b w:val="0"/>
          <w:i/>
        </w:rPr>
        <w:t xml:space="preserve">12h00 </w:t>
      </w:r>
      <w:r>
        <w:rPr>
          <w:rStyle w:val="lev"/>
          <w:b w:val="0"/>
          <w:i/>
        </w:rPr>
        <w:tab/>
      </w:r>
      <w:r w:rsidRPr="00F63B15">
        <w:rPr>
          <w:rStyle w:val="lev"/>
          <w:b w:val="0"/>
          <w:i/>
        </w:rPr>
        <w:t xml:space="preserve">Repas </w:t>
      </w:r>
    </w:p>
    <w:p w:rsidR="00F63B15" w:rsidRDefault="00F63B15" w:rsidP="00A85D05">
      <w:pPr>
        <w:pStyle w:val="Paragraphe"/>
        <w:spacing w:before="0" w:beforeAutospacing="0" w:after="0" w:afterAutospacing="0" w:line="280" w:lineRule="exact"/>
        <w:ind w:left="705" w:hanging="705"/>
        <w:rPr>
          <w:rStyle w:val="lev"/>
        </w:rPr>
      </w:pPr>
    </w:p>
    <w:p w:rsidR="00F63B15" w:rsidRPr="00C76A4B" w:rsidRDefault="00F63B15" w:rsidP="00C76A4B">
      <w:pPr>
        <w:pStyle w:val="Paragraphe"/>
        <w:spacing w:before="0" w:beforeAutospacing="0" w:after="0" w:afterAutospacing="0" w:line="280" w:lineRule="exact"/>
        <w:ind w:left="708" w:hanging="705"/>
        <w:rPr>
          <w:rStyle w:val="lev"/>
          <w:b w:val="0"/>
        </w:rPr>
      </w:pPr>
      <w:r>
        <w:rPr>
          <w:rStyle w:val="lev"/>
        </w:rPr>
        <w:t xml:space="preserve">13h30 </w:t>
      </w:r>
      <w:r w:rsidR="00C76A4B">
        <w:rPr>
          <w:rStyle w:val="lev"/>
        </w:rPr>
        <w:tab/>
      </w:r>
      <w:r>
        <w:rPr>
          <w:rStyle w:val="lev"/>
        </w:rPr>
        <w:t>Ateliers</w:t>
      </w:r>
      <w:r w:rsidR="00C76A4B">
        <w:rPr>
          <w:rStyle w:val="lev"/>
        </w:rPr>
        <w:t xml:space="preserve"> </w:t>
      </w:r>
      <w:r w:rsidR="00C76A4B" w:rsidRPr="00C76A4B">
        <w:rPr>
          <w:rStyle w:val="lev"/>
          <w:b w:val="0"/>
        </w:rPr>
        <w:t>(6 ateliers en parallèle)</w:t>
      </w:r>
      <w:r w:rsidRPr="00C76A4B">
        <w:rPr>
          <w:rStyle w:val="lev"/>
          <w:b w:val="0"/>
        </w:rPr>
        <w:t> : comment re</w:t>
      </w:r>
      <w:r w:rsidR="00C76A4B" w:rsidRPr="00C76A4B">
        <w:rPr>
          <w:rStyle w:val="lev"/>
          <w:b w:val="0"/>
        </w:rPr>
        <w:t xml:space="preserve">nforcer la professionnalité des </w:t>
      </w:r>
      <w:r w:rsidRPr="00C76A4B">
        <w:rPr>
          <w:rStyle w:val="lev"/>
          <w:b w:val="0"/>
        </w:rPr>
        <w:t>acteurs de l’écol</w:t>
      </w:r>
      <w:r w:rsidR="00E23A62">
        <w:rPr>
          <w:rStyle w:val="lev"/>
          <w:b w:val="0"/>
        </w:rPr>
        <w:t>e</w:t>
      </w:r>
      <w:r w:rsidR="00525B1E">
        <w:rPr>
          <w:rStyle w:val="lev"/>
          <w:b w:val="0"/>
        </w:rPr>
        <w:t> </w:t>
      </w:r>
      <w:r w:rsidRPr="00C76A4B">
        <w:rPr>
          <w:rStyle w:val="lev"/>
          <w:b w:val="0"/>
        </w:rPr>
        <w:t>?</w:t>
      </w:r>
      <w:r w:rsidR="00C76A4B" w:rsidRPr="00C76A4B">
        <w:rPr>
          <w:rStyle w:val="lev"/>
          <w:b w:val="0"/>
        </w:rPr>
        <w:t xml:space="preserve"> </w:t>
      </w:r>
      <w:r w:rsidR="00FD322A">
        <w:rPr>
          <w:rStyle w:val="lev"/>
          <w:b w:val="0"/>
        </w:rPr>
        <w:t>Sur q</w:t>
      </w:r>
      <w:r w:rsidR="00C76A4B" w:rsidRPr="00C76A4B">
        <w:rPr>
          <w:rStyle w:val="lev"/>
          <w:b w:val="0"/>
        </w:rPr>
        <w:t>uels appuis</w:t>
      </w:r>
      <w:r w:rsidR="00E23A62">
        <w:rPr>
          <w:rStyle w:val="lev"/>
          <w:b w:val="0"/>
        </w:rPr>
        <w:t xml:space="preserve"> </w:t>
      </w:r>
      <w:r w:rsidR="00FD322A">
        <w:rPr>
          <w:rStyle w:val="lev"/>
          <w:b w:val="0"/>
        </w:rPr>
        <w:t>étayer une action</w:t>
      </w:r>
      <w:r w:rsidR="00C76A4B" w:rsidRPr="00C76A4B">
        <w:rPr>
          <w:rStyle w:val="lev"/>
          <w:b w:val="0"/>
        </w:rPr>
        <w:t> ? Quelles démarches engager pour corriger les dysfonctionnements constatés ?</w:t>
      </w:r>
    </w:p>
    <w:p w:rsidR="00F63B15" w:rsidRPr="00C76A4B" w:rsidRDefault="00C76A4B" w:rsidP="00C76A4B">
      <w:pPr>
        <w:pStyle w:val="Paragraphe"/>
        <w:spacing w:before="0" w:beforeAutospacing="0" w:after="0" w:afterAutospacing="0" w:line="280" w:lineRule="exact"/>
        <w:ind w:left="705"/>
        <w:rPr>
          <w:rStyle w:val="lev"/>
          <w:b w:val="0"/>
        </w:rPr>
      </w:pPr>
      <w:r w:rsidRPr="00C76A4B">
        <w:rPr>
          <w:rStyle w:val="lev"/>
          <w:b w:val="0"/>
        </w:rPr>
        <w:t>Animations des ateliers : Témoins de la table ronde précédente et chargés d’études du bureau de la formation</w:t>
      </w:r>
      <w:r w:rsidR="00FD322A">
        <w:rPr>
          <w:rStyle w:val="lev"/>
          <w:b w:val="0"/>
        </w:rPr>
        <w:t xml:space="preserve"> </w:t>
      </w:r>
    </w:p>
    <w:p w:rsidR="00525B1E" w:rsidRDefault="00525B1E" w:rsidP="00F63B15">
      <w:pPr>
        <w:pStyle w:val="Paragraphe"/>
        <w:spacing w:before="0" w:beforeAutospacing="0" w:after="0" w:afterAutospacing="0" w:line="280" w:lineRule="exact"/>
        <w:rPr>
          <w:rStyle w:val="lev"/>
          <w:b w:val="0"/>
          <w:i/>
        </w:rPr>
      </w:pPr>
    </w:p>
    <w:p w:rsidR="00D05F55" w:rsidRDefault="00D05F55" w:rsidP="00F63B15">
      <w:pPr>
        <w:pStyle w:val="Paragraphe"/>
        <w:spacing w:before="0" w:beforeAutospacing="0" w:after="0" w:afterAutospacing="0" w:line="280" w:lineRule="exact"/>
        <w:rPr>
          <w:rStyle w:val="lev"/>
          <w:b w:val="0"/>
          <w:i/>
        </w:rPr>
      </w:pPr>
      <w:r w:rsidRPr="00D05F55">
        <w:rPr>
          <w:rStyle w:val="lev"/>
          <w:b w:val="0"/>
          <w:i/>
        </w:rPr>
        <w:t>15h</w:t>
      </w:r>
      <w:r>
        <w:rPr>
          <w:rStyle w:val="lev"/>
          <w:b w:val="0"/>
          <w:i/>
        </w:rPr>
        <w:t>45</w:t>
      </w:r>
      <w:r w:rsidRPr="00D05F55">
        <w:rPr>
          <w:rStyle w:val="lev"/>
          <w:b w:val="0"/>
          <w:i/>
        </w:rPr>
        <w:t xml:space="preserve"> </w:t>
      </w:r>
      <w:r w:rsidRPr="00D05F55">
        <w:rPr>
          <w:rStyle w:val="lev"/>
          <w:b w:val="0"/>
          <w:i/>
        </w:rPr>
        <w:tab/>
        <w:t>Pause</w:t>
      </w:r>
    </w:p>
    <w:p w:rsidR="00D05F55" w:rsidRPr="00D05F55" w:rsidRDefault="00D05F55" w:rsidP="00F63B15">
      <w:pPr>
        <w:pStyle w:val="Paragraphe"/>
        <w:spacing w:before="0" w:beforeAutospacing="0" w:after="0" w:afterAutospacing="0" w:line="280" w:lineRule="exact"/>
        <w:rPr>
          <w:bCs/>
          <w:i/>
        </w:rPr>
      </w:pPr>
    </w:p>
    <w:p w:rsidR="00B32E0B" w:rsidRDefault="00F63B15" w:rsidP="00F63B15">
      <w:pPr>
        <w:pStyle w:val="Paragraphe"/>
        <w:spacing w:before="0" w:beforeAutospacing="0" w:after="0" w:afterAutospacing="0" w:line="280" w:lineRule="exact"/>
        <w:rPr>
          <w:b/>
        </w:rPr>
      </w:pPr>
      <w:r w:rsidRPr="00F63B15">
        <w:rPr>
          <w:b/>
        </w:rPr>
        <w:t xml:space="preserve">16h00 </w:t>
      </w:r>
      <w:r>
        <w:tab/>
      </w:r>
      <w:r w:rsidRPr="00F63B15">
        <w:rPr>
          <w:b/>
        </w:rPr>
        <w:t>Conférence de clôture</w:t>
      </w:r>
    </w:p>
    <w:p w:rsidR="00A85D05" w:rsidRDefault="00B32E0B" w:rsidP="00B32E0B">
      <w:pPr>
        <w:pStyle w:val="Paragraphe"/>
        <w:spacing w:before="0" w:beforeAutospacing="0" w:after="0" w:afterAutospacing="0" w:line="280" w:lineRule="exact"/>
        <w:ind w:left="708"/>
        <w:rPr>
          <w:b/>
        </w:rPr>
      </w:pPr>
      <w:r>
        <w:rPr>
          <w:b/>
        </w:rPr>
        <w:t xml:space="preserve">Dominique </w:t>
      </w:r>
      <w:proofErr w:type="spellStart"/>
      <w:r>
        <w:rPr>
          <w:b/>
        </w:rPr>
        <w:t>Rojat</w:t>
      </w:r>
      <w:proofErr w:type="spellEnd"/>
      <w:r>
        <w:rPr>
          <w:b/>
        </w:rPr>
        <w:t xml:space="preserve">, </w:t>
      </w:r>
      <w:r w:rsidRPr="00B32E0B">
        <w:t>inspecteur général de l’éducation nationale</w:t>
      </w:r>
      <w:r>
        <w:t xml:space="preserve">, groupe de sciences et technologies du </w:t>
      </w:r>
      <w:proofErr w:type="gramStart"/>
      <w:r>
        <w:t>vivant ,</w:t>
      </w:r>
      <w:proofErr w:type="gramEnd"/>
      <w:r>
        <w:t xml:space="preserve"> de la santé et de la Terre. </w:t>
      </w:r>
    </w:p>
    <w:p w:rsidR="00D05F55" w:rsidRPr="00525B1E" w:rsidRDefault="001B6823" w:rsidP="00C76A4B">
      <w:pPr>
        <w:pStyle w:val="Paragraphe"/>
        <w:spacing w:before="0" w:beforeAutospacing="0" w:after="0" w:afterAutospacing="0" w:line="280" w:lineRule="exact"/>
      </w:pPr>
      <w:r>
        <w:rPr>
          <w:b/>
        </w:rPr>
        <w:tab/>
      </w:r>
    </w:p>
    <w:p w:rsidR="00533C26" w:rsidRPr="008A3C5D" w:rsidRDefault="00A85D05" w:rsidP="004604D1">
      <w:pPr>
        <w:pStyle w:val="En-tetedepage"/>
        <w:tabs>
          <w:tab w:val="left" w:pos="708"/>
        </w:tabs>
        <w:jc w:val="left"/>
      </w:pPr>
      <w:r>
        <w:rPr>
          <w:b w:val="0"/>
          <w:i/>
          <w:color w:val="auto"/>
          <w:sz w:val="20"/>
        </w:rPr>
        <w:t xml:space="preserve">17h00 </w:t>
      </w:r>
      <w:r>
        <w:rPr>
          <w:b w:val="0"/>
          <w:i/>
          <w:color w:val="auto"/>
          <w:sz w:val="20"/>
        </w:rPr>
        <w:tab/>
        <w:t>Fin du séminaire</w:t>
      </w:r>
      <w:r>
        <w:t xml:space="preserve"> </w:t>
      </w:r>
    </w:p>
    <w:sectPr w:rsidR="00533C26" w:rsidRPr="008A3C5D" w:rsidSect="00C76A4B">
      <w:headerReference w:type="even" r:id="rId10"/>
      <w:headerReference w:type="default" r:id="rId11"/>
      <w:headerReference w:type="first" r:id="rId12"/>
      <w:pgSz w:w="11906" w:h="16838" w:code="9"/>
      <w:pgMar w:top="993" w:right="1418" w:bottom="902" w:left="138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D98F59" w15:done="0"/>
  <w15:commentEx w15:paraId="235D2C2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8E" w:rsidRDefault="00B2188E">
      <w:r>
        <w:separator/>
      </w:r>
    </w:p>
  </w:endnote>
  <w:endnote w:type="continuationSeparator" w:id="0">
    <w:p w:rsidR="00B2188E" w:rsidRDefault="00B2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8E" w:rsidRDefault="00B2188E">
      <w:r>
        <w:separator/>
      </w:r>
    </w:p>
  </w:footnote>
  <w:footnote w:type="continuationSeparator" w:id="0">
    <w:p w:rsidR="00B2188E" w:rsidRDefault="00B21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A4" w:rsidRDefault="00247BA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A4" w:rsidRDefault="00247BA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A4" w:rsidRDefault="00247BA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1.55pt" o:bullet="t">
        <v:imagedata r:id="rId1" o:title="BD14565_"/>
      </v:shape>
    </w:pict>
  </w:numPicBullet>
  <w:numPicBullet w:numPicBulletId="1">
    <w:pict>
      <v:shape id="_x0000_i1029" type="#_x0000_t75" style="width:9.5pt;height:9.5pt" o:bullet="t">
        <v:imagedata r:id="rId2" o:title="MCBD14755_0000[1]"/>
      </v:shape>
    </w:pict>
  </w:numPicBullet>
  <w:abstractNum w:abstractNumId="0">
    <w:nsid w:val="FFFFFF7C"/>
    <w:multiLevelType w:val="singleLevel"/>
    <w:tmpl w:val="2AE02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42B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AA415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B0EE0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4A95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88F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AE1F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282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340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B63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58"/>
        </w:tabs>
        <w:ind w:left="858" w:hanging="432"/>
      </w:pPr>
      <w:rPr>
        <w:rFonts w:ascii="Symbol" w:hAnsi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0" w:hanging="1584"/>
      </w:pPr>
    </w:lvl>
  </w:abstractNum>
  <w:abstractNum w:abstractNumId="11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</w:lvl>
  </w:abstractNum>
  <w:abstractNum w:abstractNumId="1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cs="OpenSymbol"/>
      </w:rPr>
    </w:lvl>
  </w:abstractNum>
  <w:abstractNum w:abstractNumId="1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1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694"/>
        </w:tabs>
        <w:ind w:left="694" w:hanging="360"/>
      </w:pPr>
      <w:rPr>
        <w:rFonts w:ascii="Symbol" w:hAnsi="Symbol" w:cs="Times New Roman"/>
        <w:i w:val="0"/>
      </w:rPr>
    </w:lvl>
    <w:lvl w:ilvl="1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cs="Times New Roman"/>
        <w:i w:val="0"/>
      </w:rPr>
    </w:lvl>
    <w:lvl w:ilvl="4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cs="Times New Roman"/>
        <w:i w:val="0"/>
      </w:rPr>
    </w:lvl>
    <w:lvl w:ilvl="7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/>
      </w:rPr>
    </w:lvl>
  </w:abstractNum>
  <w:abstractNum w:abstractNumId="16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Helvetica"/>
      </w:rPr>
    </w:lvl>
  </w:abstractNum>
  <w:abstractNum w:abstractNumId="19">
    <w:nsid w:val="0759130B"/>
    <w:multiLevelType w:val="hybridMultilevel"/>
    <w:tmpl w:val="255202E4"/>
    <w:lvl w:ilvl="0" w:tplc="89588AF4">
      <w:start w:val="1"/>
      <w:numFmt w:val="decimal"/>
      <w:pStyle w:val="Titre1numrot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BDA58D0"/>
    <w:multiLevelType w:val="multilevel"/>
    <w:tmpl w:val="9CD40236"/>
    <w:lvl w:ilvl="0">
      <w:start w:val="1"/>
      <w:numFmt w:val="bullet"/>
      <w:suff w:val="space"/>
      <w:lvlText w:val=""/>
      <w:lvlJc w:val="left"/>
      <w:pPr>
        <w:ind w:left="567" w:hanging="510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851" w:hanging="511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134" w:hanging="510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21">
    <w:nsid w:val="0D495CCD"/>
    <w:multiLevelType w:val="multilevel"/>
    <w:tmpl w:val="EEB06084"/>
    <w:numStyleLink w:val="Listepucehirarchise"/>
  </w:abstractNum>
  <w:abstractNum w:abstractNumId="22">
    <w:nsid w:val="0DCC022B"/>
    <w:multiLevelType w:val="hybridMultilevel"/>
    <w:tmpl w:val="66A0A15E"/>
    <w:lvl w:ilvl="0" w:tplc="83861F9E">
      <w:start w:val="1"/>
      <w:numFmt w:val="decimal"/>
      <w:pStyle w:val="Titre3numrot"/>
      <w:lvlText w:val="%1."/>
      <w:lvlJc w:val="left"/>
      <w:pPr>
        <w:tabs>
          <w:tab w:val="num" w:pos="0"/>
        </w:tabs>
        <w:ind w:left="738" w:hanging="28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4E26344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19A75223"/>
    <w:multiLevelType w:val="hybridMultilevel"/>
    <w:tmpl w:val="F6CA5B0E"/>
    <w:lvl w:ilvl="0" w:tplc="1C0ECC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74B10AE"/>
    <w:multiLevelType w:val="multilevel"/>
    <w:tmpl w:val="EEB06084"/>
    <w:styleLink w:val="Listepucehirarchise"/>
    <w:lvl w:ilvl="0">
      <w:start w:val="1"/>
      <w:numFmt w:val="bullet"/>
      <w:suff w:val="space"/>
      <w:lvlText w:val=""/>
      <w:lvlJc w:val="left"/>
      <w:pPr>
        <w:ind w:left="720" w:hanging="153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960" w:hanging="109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1260" w:hanging="126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26">
    <w:nsid w:val="375F7BBB"/>
    <w:multiLevelType w:val="multilevel"/>
    <w:tmpl w:val="F7DE92A2"/>
    <w:numStyleLink w:val="Listepucenumrote"/>
  </w:abstractNum>
  <w:abstractNum w:abstractNumId="27">
    <w:nsid w:val="38D75104"/>
    <w:multiLevelType w:val="hybridMultilevel"/>
    <w:tmpl w:val="9A60F54E"/>
    <w:lvl w:ilvl="0" w:tplc="F064CB30">
      <w:numFmt w:val="bullet"/>
      <w:lvlText w:val=""/>
      <w:lvlJc w:val="left"/>
      <w:pPr>
        <w:ind w:left="142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39010EE4"/>
    <w:multiLevelType w:val="multilevel"/>
    <w:tmpl w:val="E7A0A7E6"/>
    <w:lvl w:ilvl="0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170" w:hanging="57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227" w:hanging="57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29">
    <w:nsid w:val="3A1A330D"/>
    <w:multiLevelType w:val="multilevel"/>
    <w:tmpl w:val="638A2EE2"/>
    <w:lvl w:ilvl="0">
      <w:start w:val="1"/>
      <w:numFmt w:val="bullet"/>
      <w:pStyle w:val="Tableaulistepuce"/>
      <w:suff w:val="space"/>
      <w:lvlText w:val=""/>
      <w:lvlJc w:val="left"/>
      <w:pPr>
        <w:ind w:left="160" w:hanging="160"/>
      </w:pPr>
      <w:rPr>
        <w:rFonts w:ascii="Symbol" w:hAnsi="Symbol" w:hint="default"/>
      </w:rPr>
    </w:lvl>
    <w:lvl w:ilvl="1">
      <w:start w:val="1"/>
      <w:numFmt w:val="bullet"/>
      <w:suff w:val="space"/>
      <w:lvlText w:val="◦"/>
      <w:lvlJc w:val="left"/>
      <w:pPr>
        <w:ind w:left="260" w:hanging="147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em w:val="none"/>
      </w:rPr>
    </w:lvl>
    <w:lvl w:ilvl="2">
      <w:numFmt w:val="bullet"/>
      <w:suff w:val="space"/>
      <w:lvlText w:val="-"/>
      <w:lvlJc w:val="left"/>
      <w:pPr>
        <w:ind w:left="320" w:hanging="150"/>
      </w:pPr>
      <w:rPr>
        <w:rFonts w:ascii="Trebuchet MS" w:hAnsi="Trebuchet MS" w:hint="default"/>
      </w:rPr>
    </w:lvl>
    <w:lvl w:ilvl="3">
      <w:numFmt w:val="none"/>
      <w:lvlText w:val=""/>
      <w:lvlJc w:val="left"/>
      <w:pPr>
        <w:tabs>
          <w:tab w:val="num" w:pos="-207"/>
        </w:tabs>
        <w:ind w:left="-567" w:firstLine="567"/>
      </w:pPr>
      <w:rPr>
        <w:rFonts w:hint="default"/>
      </w:rPr>
    </w:lvl>
    <w:lvl w:ilvl="4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207"/>
        </w:tabs>
        <w:ind w:left="-567" w:firstLine="0"/>
      </w:pPr>
      <w:rPr>
        <w:rFonts w:hint="default"/>
      </w:rPr>
    </w:lvl>
  </w:abstractNum>
  <w:abstractNum w:abstractNumId="30">
    <w:nsid w:val="3B6A2489"/>
    <w:multiLevelType w:val="hybridMultilevel"/>
    <w:tmpl w:val="C824C11E"/>
    <w:lvl w:ilvl="0" w:tplc="138C5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DF4A96"/>
    <w:multiLevelType w:val="multilevel"/>
    <w:tmpl w:val="F7DE92A2"/>
    <w:styleLink w:val="Listepucenumrote"/>
    <w:lvl w:ilvl="0">
      <w:start w:val="1"/>
      <w:numFmt w:val="decimal"/>
      <w:pStyle w:val="Listepuceshierarchise"/>
      <w:suff w:val="space"/>
      <w:lvlText w:val="%1."/>
      <w:lvlJc w:val="left"/>
      <w:pPr>
        <w:ind w:left="800" w:hanging="233"/>
      </w:pPr>
      <w:rPr>
        <w:rFonts w:hint="default"/>
        <w:color w:val="auto"/>
      </w:rPr>
    </w:lvl>
    <w:lvl w:ilvl="1">
      <w:start w:val="1"/>
      <w:numFmt w:val="upperLetter"/>
      <w:suff w:val="space"/>
      <w:lvlText w:val="%1.%2."/>
      <w:lvlJc w:val="left"/>
      <w:pPr>
        <w:ind w:left="1180" w:hanging="443"/>
      </w:pPr>
      <w:rPr>
        <w:rFonts w:hint="default"/>
      </w:rPr>
    </w:lvl>
    <w:lvl w:ilvl="2">
      <w:start w:val="1"/>
      <w:numFmt w:val="lowerLetter"/>
      <w:suff w:val="space"/>
      <w:lvlText w:val="%1.%2.%3."/>
      <w:lvlJc w:val="left"/>
      <w:pPr>
        <w:ind w:left="1480" w:hanging="57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2">
    <w:nsid w:val="52EB5344"/>
    <w:multiLevelType w:val="hybridMultilevel"/>
    <w:tmpl w:val="3634FA14"/>
    <w:lvl w:ilvl="0" w:tplc="AAB4507C">
      <w:start w:val="10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53437FDE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76B33E4"/>
    <w:multiLevelType w:val="hybridMultilevel"/>
    <w:tmpl w:val="41C0F1A8"/>
    <w:lvl w:ilvl="0" w:tplc="769A73A0">
      <w:start w:val="1"/>
      <w:numFmt w:val="decimal"/>
      <w:pStyle w:val="Titre2numrot"/>
      <w:lvlText w:val="%1."/>
      <w:lvlJc w:val="left"/>
      <w:pPr>
        <w:tabs>
          <w:tab w:val="num" w:pos="0"/>
        </w:tabs>
        <w:ind w:left="284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>
    <w:nsid w:val="74B87E51"/>
    <w:multiLevelType w:val="hybridMultilevel"/>
    <w:tmpl w:val="F0E8B8C0"/>
    <w:lvl w:ilvl="0" w:tplc="325090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1760D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B1F266D"/>
    <w:multiLevelType w:val="hybridMultilevel"/>
    <w:tmpl w:val="17B043D2"/>
    <w:lvl w:ilvl="0" w:tplc="6EC4C1A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34"/>
  </w:num>
  <w:num w:numId="4">
    <w:abstractNumId w:val="19"/>
  </w:num>
  <w:num w:numId="5">
    <w:abstractNumId w:val="22"/>
  </w:num>
  <w:num w:numId="6">
    <w:abstractNumId w:val="29"/>
  </w:num>
  <w:num w:numId="7">
    <w:abstractNumId w:val="26"/>
  </w:num>
  <w:num w:numId="8">
    <w:abstractNumId w:val="21"/>
  </w:num>
  <w:num w:numId="9">
    <w:abstractNumId w:val="9"/>
  </w:num>
  <w:num w:numId="10">
    <w:abstractNumId w:val="20"/>
  </w:num>
  <w:num w:numId="11">
    <w:abstractNumId w:val="28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33"/>
  </w:num>
  <w:num w:numId="22">
    <w:abstractNumId w:val="23"/>
  </w:num>
  <w:num w:numId="23">
    <w:abstractNumId w:val="36"/>
  </w:num>
  <w:num w:numId="24">
    <w:abstractNumId w:val="30"/>
  </w:num>
  <w:num w:numId="25">
    <w:abstractNumId w:val="24"/>
  </w:num>
  <w:num w:numId="26">
    <w:abstractNumId w:val="32"/>
  </w:num>
  <w:num w:numId="27">
    <w:abstractNumId w:val="35"/>
  </w:num>
  <w:num w:numId="28">
    <w:abstractNumId w:val="37"/>
  </w:num>
  <w:num w:numId="29">
    <w:abstractNumId w:val="27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colas Feld-Grooten">
    <w15:presenceInfo w15:providerId="None" w15:userId="Nicolas Feld-Groot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2D1"/>
    <w:rsid w:val="00002543"/>
    <w:rsid w:val="000110D1"/>
    <w:rsid w:val="000177AB"/>
    <w:rsid w:val="0002223D"/>
    <w:rsid w:val="00053DED"/>
    <w:rsid w:val="00065DCD"/>
    <w:rsid w:val="000660F6"/>
    <w:rsid w:val="00067443"/>
    <w:rsid w:val="00082CCE"/>
    <w:rsid w:val="000901A9"/>
    <w:rsid w:val="00093232"/>
    <w:rsid w:val="000A65E0"/>
    <w:rsid w:val="000C085D"/>
    <w:rsid w:val="000C16E6"/>
    <w:rsid w:val="000C1F3E"/>
    <w:rsid w:val="000D5F17"/>
    <w:rsid w:val="000E02BF"/>
    <w:rsid w:val="000F21E7"/>
    <w:rsid w:val="0010078B"/>
    <w:rsid w:val="00102DAE"/>
    <w:rsid w:val="00103DFA"/>
    <w:rsid w:val="00115BD8"/>
    <w:rsid w:val="00162C00"/>
    <w:rsid w:val="001669E5"/>
    <w:rsid w:val="00166A0C"/>
    <w:rsid w:val="00171D27"/>
    <w:rsid w:val="00172240"/>
    <w:rsid w:val="00174E4B"/>
    <w:rsid w:val="00177F74"/>
    <w:rsid w:val="001A1264"/>
    <w:rsid w:val="001A233C"/>
    <w:rsid w:val="001A2ADD"/>
    <w:rsid w:val="001B473F"/>
    <w:rsid w:val="001B6823"/>
    <w:rsid w:val="001C195D"/>
    <w:rsid w:val="001C3AC1"/>
    <w:rsid w:val="001D5650"/>
    <w:rsid w:val="001E691D"/>
    <w:rsid w:val="001E7734"/>
    <w:rsid w:val="001F2E3B"/>
    <w:rsid w:val="001F5CA8"/>
    <w:rsid w:val="002076B9"/>
    <w:rsid w:val="002436A3"/>
    <w:rsid w:val="0024634E"/>
    <w:rsid w:val="00247BA4"/>
    <w:rsid w:val="00256F8D"/>
    <w:rsid w:val="0026093A"/>
    <w:rsid w:val="0026282E"/>
    <w:rsid w:val="00291D5A"/>
    <w:rsid w:val="00296BB8"/>
    <w:rsid w:val="002A2C61"/>
    <w:rsid w:val="002C167E"/>
    <w:rsid w:val="002D28CA"/>
    <w:rsid w:val="002D6573"/>
    <w:rsid w:val="002E5FC4"/>
    <w:rsid w:val="00302869"/>
    <w:rsid w:val="00302CE4"/>
    <w:rsid w:val="0031621A"/>
    <w:rsid w:val="00336C3E"/>
    <w:rsid w:val="00346ACA"/>
    <w:rsid w:val="0035771D"/>
    <w:rsid w:val="00372C4A"/>
    <w:rsid w:val="00382D52"/>
    <w:rsid w:val="0039559C"/>
    <w:rsid w:val="003B0444"/>
    <w:rsid w:val="003B18BA"/>
    <w:rsid w:val="003C5820"/>
    <w:rsid w:val="0040323B"/>
    <w:rsid w:val="00410334"/>
    <w:rsid w:val="00413780"/>
    <w:rsid w:val="00422C5C"/>
    <w:rsid w:val="004262FA"/>
    <w:rsid w:val="00427779"/>
    <w:rsid w:val="004430A2"/>
    <w:rsid w:val="0045293A"/>
    <w:rsid w:val="004538D7"/>
    <w:rsid w:val="004556FE"/>
    <w:rsid w:val="004604D1"/>
    <w:rsid w:val="004714D3"/>
    <w:rsid w:val="0048531D"/>
    <w:rsid w:val="004B68A9"/>
    <w:rsid w:val="004B7D36"/>
    <w:rsid w:val="004D270B"/>
    <w:rsid w:val="004D4B0B"/>
    <w:rsid w:val="004F19F8"/>
    <w:rsid w:val="005060B5"/>
    <w:rsid w:val="00510589"/>
    <w:rsid w:val="00513137"/>
    <w:rsid w:val="005249A4"/>
    <w:rsid w:val="00525B1E"/>
    <w:rsid w:val="00533C26"/>
    <w:rsid w:val="0054060F"/>
    <w:rsid w:val="00542EE8"/>
    <w:rsid w:val="005541BA"/>
    <w:rsid w:val="005544E1"/>
    <w:rsid w:val="00554B9F"/>
    <w:rsid w:val="00556046"/>
    <w:rsid w:val="00561595"/>
    <w:rsid w:val="005631DA"/>
    <w:rsid w:val="00566F5D"/>
    <w:rsid w:val="005718C4"/>
    <w:rsid w:val="00573EC8"/>
    <w:rsid w:val="0057741B"/>
    <w:rsid w:val="0058586C"/>
    <w:rsid w:val="0058647A"/>
    <w:rsid w:val="005C1151"/>
    <w:rsid w:val="005C4071"/>
    <w:rsid w:val="005D21E1"/>
    <w:rsid w:val="005D6A3D"/>
    <w:rsid w:val="005F47EC"/>
    <w:rsid w:val="00600916"/>
    <w:rsid w:val="0060775B"/>
    <w:rsid w:val="00613C69"/>
    <w:rsid w:val="0062137A"/>
    <w:rsid w:val="0064292F"/>
    <w:rsid w:val="00653DE1"/>
    <w:rsid w:val="0066285B"/>
    <w:rsid w:val="00670344"/>
    <w:rsid w:val="00681FA4"/>
    <w:rsid w:val="006B3787"/>
    <w:rsid w:val="006B4672"/>
    <w:rsid w:val="006C50BA"/>
    <w:rsid w:val="006C5BDB"/>
    <w:rsid w:val="006E382B"/>
    <w:rsid w:val="006E5796"/>
    <w:rsid w:val="006E7E3E"/>
    <w:rsid w:val="006F225F"/>
    <w:rsid w:val="00705001"/>
    <w:rsid w:val="00705B5F"/>
    <w:rsid w:val="00705CA9"/>
    <w:rsid w:val="0071337A"/>
    <w:rsid w:val="00723AD1"/>
    <w:rsid w:val="00726DA9"/>
    <w:rsid w:val="00743573"/>
    <w:rsid w:val="00750678"/>
    <w:rsid w:val="0075219A"/>
    <w:rsid w:val="007614FF"/>
    <w:rsid w:val="007615D0"/>
    <w:rsid w:val="00763495"/>
    <w:rsid w:val="00763B0F"/>
    <w:rsid w:val="00765439"/>
    <w:rsid w:val="00772A5F"/>
    <w:rsid w:val="00790691"/>
    <w:rsid w:val="007A1B00"/>
    <w:rsid w:val="007B4935"/>
    <w:rsid w:val="007C0DFE"/>
    <w:rsid w:val="007C4041"/>
    <w:rsid w:val="007C4264"/>
    <w:rsid w:val="007C658F"/>
    <w:rsid w:val="007F0DCD"/>
    <w:rsid w:val="00832A79"/>
    <w:rsid w:val="00833AC5"/>
    <w:rsid w:val="0083424B"/>
    <w:rsid w:val="008365FF"/>
    <w:rsid w:val="0085294F"/>
    <w:rsid w:val="0086175E"/>
    <w:rsid w:val="00886768"/>
    <w:rsid w:val="008A2D3D"/>
    <w:rsid w:val="008A3C5D"/>
    <w:rsid w:val="008A62D2"/>
    <w:rsid w:val="008A7B26"/>
    <w:rsid w:val="008B185C"/>
    <w:rsid w:val="008B2209"/>
    <w:rsid w:val="008C219C"/>
    <w:rsid w:val="008D78C1"/>
    <w:rsid w:val="00903184"/>
    <w:rsid w:val="009242AF"/>
    <w:rsid w:val="0093194E"/>
    <w:rsid w:val="00951374"/>
    <w:rsid w:val="009748E6"/>
    <w:rsid w:val="00975B47"/>
    <w:rsid w:val="009A56EB"/>
    <w:rsid w:val="009B2EAE"/>
    <w:rsid w:val="009C585D"/>
    <w:rsid w:val="009D2C08"/>
    <w:rsid w:val="009D3D80"/>
    <w:rsid w:val="009F1E9E"/>
    <w:rsid w:val="009F7278"/>
    <w:rsid w:val="00A0129A"/>
    <w:rsid w:val="00A1125F"/>
    <w:rsid w:val="00A45E16"/>
    <w:rsid w:val="00A540C8"/>
    <w:rsid w:val="00A5662E"/>
    <w:rsid w:val="00A71F48"/>
    <w:rsid w:val="00A81711"/>
    <w:rsid w:val="00A81F9D"/>
    <w:rsid w:val="00A842FC"/>
    <w:rsid w:val="00A85D05"/>
    <w:rsid w:val="00AB373D"/>
    <w:rsid w:val="00AC3DF8"/>
    <w:rsid w:val="00AD0B64"/>
    <w:rsid w:val="00AD3206"/>
    <w:rsid w:val="00AD38EB"/>
    <w:rsid w:val="00AD77CC"/>
    <w:rsid w:val="00AE05D6"/>
    <w:rsid w:val="00AE0649"/>
    <w:rsid w:val="00AE4EF5"/>
    <w:rsid w:val="00AE6E77"/>
    <w:rsid w:val="00AE74A6"/>
    <w:rsid w:val="00AF620E"/>
    <w:rsid w:val="00B03230"/>
    <w:rsid w:val="00B04487"/>
    <w:rsid w:val="00B04C45"/>
    <w:rsid w:val="00B05551"/>
    <w:rsid w:val="00B13E55"/>
    <w:rsid w:val="00B2188E"/>
    <w:rsid w:val="00B22E13"/>
    <w:rsid w:val="00B31B30"/>
    <w:rsid w:val="00B32E0B"/>
    <w:rsid w:val="00B429DB"/>
    <w:rsid w:val="00B71E32"/>
    <w:rsid w:val="00B727CA"/>
    <w:rsid w:val="00B73C24"/>
    <w:rsid w:val="00B75B78"/>
    <w:rsid w:val="00B81956"/>
    <w:rsid w:val="00B8389E"/>
    <w:rsid w:val="00B854AE"/>
    <w:rsid w:val="00B86A0E"/>
    <w:rsid w:val="00B91D47"/>
    <w:rsid w:val="00BB153E"/>
    <w:rsid w:val="00BC0302"/>
    <w:rsid w:val="00BC0B83"/>
    <w:rsid w:val="00BC212D"/>
    <w:rsid w:val="00BD0EAB"/>
    <w:rsid w:val="00BD18A5"/>
    <w:rsid w:val="00BE02E6"/>
    <w:rsid w:val="00BE270F"/>
    <w:rsid w:val="00BE6F74"/>
    <w:rsid w:val="00BE7FA9"/>
    <w:rsid w:val="00BF2CE8"/>
    <w:rsid w:val="00BF2D14"/>
    <w:rsid w:val="00BF64DA"/>
    <w:rsid w:val="00C01AC5"/>
    <w:rsid w:val="00C030D9"/>
    <w:rsid w:val="00C031FD"/>
    <w:rsid w:val="00C05438"/>
    <w:rsid w:val="00C06EAC"/>
    <w:rsid w:val="00C108ED"/>
    <w:rsid w:val="00C22C37"/>
    <w:rsid w:val="00C25152"/>
    <w:rsid w:val="00C45D6D"/>
    <w:rsid w:val="00C46D00"/>
    <w:rsid w:val="00C561B8"/>
    <w:rsid w:val="00C564D1"/>
    <w:rsid w:val="00C57EEF"/>
    <w:rsid w:val="00C6387D"/>
    <w:rsid w:val="00C716D4"/>
    <w:rsid w:val="00C76A4B"/>
    <w:rsid w:val="00C8024D"/>
    <w:rsid w:val="00C806F8"/>
    <w:rsid w:val="00C95ECB"/>
    <w:rsid w:val="00CA3404"/>
    <w:rsid w:val="00CA38ED"/>
    <w:rsid w:val="00CB6A55"/>
    <w:rsid w:val="00CC45E0"/>
    <w:rsid w:val="00CD122E"/>
    <w:rsid w:val="00CD254A"/>
    <w:rsid w:val="00CD4453"/>
    <w:rsid w:val="00CE300C"/>
    <w:rsid w:val="00D04BAF"/>
    <w:rsid w:val="00D04F5C"/>
    <w:rsid w:val="00D05F55"/>
    <w:rsid w:val="00D0799E"/>
    <w:rsid w:val="00D100DF"/>
    <w:rsid w:val="00D13AED"/>
    <w:rsid w:val="00D21A73"/>
    <w:rsid w:val="00D31B81"/>
    <w:rsid w:val="00D32209"/>
    <w:rsid w:val="00D34716"/>
    <w:rsid w:val="00D3495D"/>
    <w:rsid w:val="00D52077"/>
    <w:rsid w:val="00D652D1"/>
    <w:rsid w:val="00D653E0"/>
    <w:rsid w:val="00D81868"/>
    <w:rsid w:val="00D952B1"/>
    <w:rsid w:val="00DB7200"/>
    <w:rsid w:val="00DB73C7"/>
    <w:rsid w:val="00DC0BA3"/>
    <w:rsid w:val="00DC0D6E"/>
    <w:rsid w:val="00DC5AAB"/>
    <w:rsid w:val="00DC6FE7"/>
    <w:rsid w:val="00DD1FA1"/>
    <w:rsid w:val="00DE16FC"/>
    <w:rsid w:val="00DE38A9"/>
    <w:rsid w:val="00E14141"/>
    <w:rsid w:val="00E23A62"/>
    <w:rsid w:val="00E25027"/>
    <w:rsid w:val="00E43CE8"/>
    <w:rsid w:val="00E641E0"/>
    <w:rsid w:val="00E767EF"/>
    <w:rsid w:val="00E87453"/>
    <w:rsid w:val="00E950B2"/>
    <w:rsid w:val="00EA7AA6"/>
    <w:rsid w:val="00EB34BE"/>
    <w:rsid w:val="00EB35AC"/>
    <w:rsid w:val="00EC2908"/>
    <w:rsid w:val="00ED0AA5"/>
    <w:rsid w:val="00EF1856"/>
    <w:rsid w:val="00EF4279"/>
    <w:rsid w:val="00EF54A3"/>
    <w:rsid w:val="00F122B4"/>
    <w:rsid w:val="00F13C3D"/>
    <w:rsid w:val="00F251B0"/>
    <w:rsid w:val="00F27C1E"/>
    <w:rsid w:val="00F337C3"/>
    <w:rsid w:val="00F408D7"/>
    <w:rsid w:val="00F45100"/>
    <w:rsid w:val="00F54371"/>
    <w:rsid w:val="00F614E6"/>
    <w:rsid w:val="00F62B50"/>
    <w:rsid w:val="00F63323"/>
    <w:rsid w:val="00F63B15"/>
    <w:rsid w:val="00F762FB"/>
    <w:rsid w:val="00F86F29"/>
    <w:rsid w:val="00F97A5D"/>
    <w:rsid w:val="00F97B85"/>
    <w:rsid w:val="00FA78FF"/>
    <w:rsid w:val="00FB7958"/>
    <w:rsid w:val="00FC037D"/>
    <w:rsid w:val="00FC0A01"/>
    <w:rsid w:val="00FD1F88"/>
    <w:rsid w:val="00FD322A"/>
    <w:rsid w:val="00FD34C8"/>
    <w:rsid w:val="00FD7EB5"/>
    <w:rsid w:val="00FE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C6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Table Grid" w:unhideWhenUsed="0"/>
    <w:lsdException w:name="Table Theme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AE"/>
    <w:pPr>
      <w:spacing w:before="60" w:after="60"/>
      <w:jc w:val="both"/>
    </w:pPr>
    <w:rPr>
      <w:rFonts w:ascii="Arial" w:hAnsi="Arial"/>
    </w:rPr>
  </w:style>
  <w:style w:type="paragraph" w:styleId="Titre1">
    <w:name w:val="heading 1"/>
    <w:basedOn w:val="Normal"/>
    <w:next w:val="Paragraphe"/>
    <w:link w:val="Titre1Car"/>
    <w:qFormat/>
    <w:rsid w:val="009B2EAE"/>
    <w:pPr>
      <w:keepNext/>
      <w:pBdr>
        <w:bottom w:val="single" w:sz="12" w:space="1" w:color="8453C6"/>
      </w:pBdr>
      <w:spacing w:before="360" w:after="120"/>
      <w:jc w:val="left"/>
      <w:outlineLvl w:val="0"/>
    </w:pPr>
    <w:rPr>
      <w:rFonts w:cs="Arial"/>
      <w:b/>
      <w:bCs/>
      <w:color w:val="8453C6"/>
      <w:spacing w:val="2"/>
      <w:kern w:val="28"/>
      <w:sz w:val="28"/>
      <w:szCs w:val="28"/>
    </w:rPr>
  </w:style>
  <w:style w:type="paragraph" w:styleId="Titre2">
    <w:name w:val="heading 2"/>
    <w:basedOn w:val="Normal"/>
    <w:next w:val="Paragraphe"/>
    <w:qFormat/>
    <w:rsid w:val="009B2EAE"/>
    <w:pPr>
      <w:keepNext/>
      <w:spacing w:before="240" w:after="120"/>
      <w:ind w:left="284"/>
      <w:outlineLvl w:val="1"/>
    </w:pPr>
    <w:rPr>
      <w:rFonts w:cs="Arial"/>
      <w:b/>
      <w:color w:val="3229A7"/>
      <w:sz w:val="22"/>
      <w:szCs w:val="24"/>
    </w:rPr>
  </w:style>
  <w:style w:type="paragraph" w:styleId="Titre3">
    <w:name w:val="heading 3"/>
    <w:basedOn w:val="Normal"/>
    <w:next w:val="Paragraphe"/>
    <w:qFormat/>
    <w:rsid w:val="009B2EAE"/>
    <w:pPr>
      <w:keepNext/>
      <w:spacing w:after="120" w:line="240" w:lineRule="atLeast"/>
      <w:ind w:left="454"/>
      <w:outlineLvl w:val="2"/>
    </w:pPr>
    <w:rPr>
      <w:rFonts w:cs="Arial"/>
      <w:b/>
      <w:u w:val="single"/>
    </w:rPr>
  </w:style>
  <w:style w:type="paragraph" w:styleId="Titre4">
    <w:name w:val="heading 4"/>
    <w:basedOn w:val="Normal"/>
    <w:next w:val="Paragraphe"/>
    <w:qFormat/>
    <w:rsid w:val="009B2EAE"/>
    <w:pPr>
      <w:keepNext/>
      <w:ind w:left="567"/>
      <w:outlineLvl w:val="3"/>
    </w:pPr>
    <w:rPr>
      <w:bCs/>
      <w:szCs w:val="28"/>
      <w:u w:val="single"/>
    </w:rPr>
  </w:style>
  <w:style w:type="paragraph" w:styleId="Titre6">
    <w:name w:val="heading 6"/>
    <w:basedOn w:val="Normal"/>
    <w:next w:val="Normal"/>
    <w:qFormat/>
    <w:rsid w:val="00D652D1"/>
    <w:pPr>
      <w:spacing w:before="240"/>
      <w:outlineLvl w:val="5"/>
    </w:pPr>
    <w:rPr>
      <w:rFonts w:eastAsia="Times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31B30"/>
    <w:pPr>
      <w:tabs>
        <w:tab w:val="center" w:pos="4536"/>
        <w:tab w:val="right" w:pos="9072"/>
      </w:tabs>
    </w:pPr>
    <w:rPr>
      <w:b/>
      <w:sz w:val="18"/>
    </w:rPr>
  </w:style>
  <w:style w:type="paragraph" w:styleId="Pieddepage">
    <w:name w:val="footer"/>
    <w:basedOn w:val="Normal"/>
    <w:rsid w:val="009B2EAE"/>
    <w:pPr>
      <w:suppressAutoHyphens/>
      <w:overflowPunct w:val="0"/>
      <w:autoSpaceDE w:val="0"/>
      <w:spacing w:before="0" w:after="0"/>
      <w:jc w:val="left"/>
      <w:textAlignment w:val="baseline"/>
    </w:pPr>
    <w:rPr>
      <w:b/>
      <w:sz w:val="18"/>
      <w:lang w:eastAsia="ar-SA"/>
    </w:rPr>
  </w:style>
  <w:style w:type="paragraph" w:styleId="Textedebulles">
    <w:name w:val="Balloon Text"/>
    <w:basedOn w:val="Normal"/>
    <w:semiHidden/>
    <w:rsid w:val="00AF4942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030526"/>
    <w:rPr>
      <w:b/>
      <w:bCs/>
      <w:i w:val="0"/>
      <w:iCs w:val="0"/>
    </w:rPr>
  </w:style>
  <w:style w:type="character" w:styleId="Lienhypertexte">
    <w:name w:val="Hyperlink"/>
    <w:rsid w:val="009B2EAE"/>
    <w:rPr>
      <w:color w:val="0000FF"/>
      <w:u w:val="single"/>
    </w:rPr>
  </w:style>
  <w:style w:type="paragraph" w:customStyle="1" w:styleId="Paragraphe">
    <w:name w:val="Paragraphe"/>
    <w:basedOn w:val="Normal"/>
    <w:rsid w:val="009B2EAE"/>
    <w:pPr>
      <w:spacing w:before="100" w:beforeAutospacing="1" w:after="100" w:afterAutospacing="1"/>
    </w:pPr>
  </w:style>
  <w:style w:type="character" w:customStyle="1" w:styleId="romain1">
    <w:name w:val="romain1"/>
    <w:rsid w:val="00B044A0"/>
    <w:rPr>
      <w:smallCaps/>
    </w:rPr>
  </w:style>
  <w:style w:type="paragraph" w:styleId="NormalWeb">
    <w:name w:val="Normal (Web)"/>
    <w:basedOn w:val="Normal"/>
    <w:rsid w:val="000312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Marquedecommentaire">
    <w:name w:val="annotation reference"/>
    <w:semiHidden/>
    <w:rsid w:val="00CF324F"/>
    <w:rPr>
      <w:sz w:val="16"/>
      <w:szCs w:val="16"/>
    </w:rPr>
  </w:style>
  <w:style w:type="paragraph" w:styleId="Commentaire">
    <w:name w:val="annotation text"/>
    <w:basedOn w:val="Normal"/>
    <w:semiHidden/>
    <w:rsid w:val="00CF324F"/>
  </w:style>
  <w:style w:type="paragraph" w:styleId="Objetducommentaire">
    <w:name w:val="annotation subject"/>
    <w:basedOn w:val="Commentaire"/>
    <w:next w:val="Commentaire"/>
    <w:semiHidden/>
    <w:rsid w:val="00CF324F"/>
    <w:rPr>
      <w:b/>
      <w:bCs/>
    </w:rPr>
  </w:style>
  <w:style w:type="character" w:styleId="Numrodepage">
    <w:name w:val="page number"/>
    <w:basedOn w:val="Policepardfaut"/>
    <w:rsid w:val="00A50E6B"/>
  </w:style>
  <w:style w:type="paragraph" w:styleId="En-ttedetabledesmatires">
    <w:name w:val="TOC Heading"/>
    <w:basedOn w:val="Titre1"/>
    <w:next w:val="Normal"/>
    <w:qFormat/>
    <w:rsid w:val="009B2EAE"/>
    <w:pPr>
      <w:outlineLvl w:val="9"/>
    </w:pPr>
    <w:rPr>
      <w:rFonts w:ascii="Cambria" w:hAnsi="Cambria" w:cs="Times New Roman"/>
      <w:color w:val="3229A7"/>
    </w:rPr>
  </w:style>
  <w:style w:type="paragraph" w:customStyle="1" w:styleId="Encadr">
    <w:name w:val="Encadré"/>
    <w:basedOn w:val="Normal"/>
    <w:link w:val="EncadrCar"/>
    <w:autoRedefine/>
    <w:rsid w:val="009B2EAE"/>
    <w:pPr>
      <w:pBdr>
        <w:top w:val="dotted" w:sz="8" w:space="9" w:color="auto"/>
        <w:left w:val="dotted" w:sz="8" w:space="6" w:color="auto"/>
        <w:bottom w:val="dotted" w:sz="8" w:space="9" w:color="auto"/>
        <w:right w:val="dotted" w:sz="8" w:space="6" w:color="auto"/>
      </w:pBdr>
    </w:pPr>
  </w:style>
  <w:style w:type="character" w:customStyle="1" w:styleId="EncadrCar">
    <w:name w:val="Encadré Car"/>
    <w:link w:val="Encadr"/>
    <w:rsid w:val="009B2EAE"/>
    <w:rPr>
      <w:rFonts w:ascii="Arial" w:hAnsi="Arial"/>
    </w:rPr>
  </w:style>
  <w:style w:type="table" w:customStyle="1" w:styleId="Tableauen-tete1religne">
    <w:name w:val="Tableau en-tete 1ère ligne"/>
    <w:basedOn w:val="TableauNormal"/>
    <w:rsid w:val="009B2EAE"/>
    <w:pPr>
      <w:spacing w:before="120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</w:style>
  <w:style w:type="paragraph" w:customStyle="1" w:styleId="En-tetedepage">
    <w:name w:val="En-tete de page"/>
    <w:basedOn w:val="Normal"/>
    <w:rsid w:val="009B2EAE"/>
    <w:pPr>
      <w:tabs>
        <w:tab w:val="center" w:pos="4536"/>
        <w:tab w:val="right" w:pos="9072"/>
      </w:tabs>
      <w:spacing w:after="240"/>
      <w:jc w:val="center"/>
    </w:pPr>
    <w:rPr>
      <w:b/>
      <w:color w:val="3229A7"/>
      <w:sz w:val="32"/>
    </w:rPr>
  </w:style>
  <w:style w:type="paragraph" w:customStyle="1" w:styleId="Hautencadr">
    <w:name w:val="Haut encadré"/>
    <w:basedOn w:val="Encadr"/>
    <w:rsid w:val="00B31B30"/>
    <w:pPr>
      <w:pBdr>
        <w:bottom w:val="none" w:sz="0" w:space="0" w:color="auto"/>
      </w:pBdr>
    </w:pPr>
    <w:rPr>
      <w:b/>
    </w:rPr>
  </w:style>
  <w:style w:type="paragraph" w:customStyle="1" w:styleId="basencadr">
    <w:name w:val="bas encadré"/>
    <w:basedOn w:val="Normal"/>
    <w:rsid w:val="00B31B30"/>
    <w:pPr>
      <w:pBdr>
        <w:left w:val="dotted" w:sz="8" w:space="4" w:color="auto"/>
        <w:bottom w:val="dotted" w:sz="8" w:space="1" w:color="auto"/>
        <w:right w:val="dotted" w:sz="8" w:space="4" w:color="auto"/>
      </w:pBdr>
      <w:spacing w:before="120" w:after="120"/>
    </w:pPr>
  </w:style>
  <w:style w:type="paragraph" w:customStyle="1" w:styleId="Listepuceshierarchise">
    <w:name w:val="Liste puces hierarchisée"/>
    <w:basedOn w:val="Normal"/>
    <w:link w:val="ListepuceshierarchiseCarCar"/>
    <w:rsid w:val="008A3C5D"/>
    <w:pPr>
      <w:numPr>
        <w:numId w:val="1"/>
      </w:numPr>
      <w:spacing w:before="40" w:after="40"/>
      <w:ind w:right="284"/>
      <w:jc w:val="left"/>
    </w:pPr>
    <w:rPr>
      <w:rFonts w:eastAsia="Arial"/>
      <w:szCs w:val="22"/>
      <w:lang w:eastAsia="en-US"/>
    </w:rPr>
  </w:style>
  <w:style w:type="character" w:customStyle="1" w:styleId="ListepuceshierarchiseCarCar">
    <w:name w:val="Liste puces hierarchisée Car Car"/>
    <w:link w:val="Listepuceshierarchise"/>
    <w:rsid w:val="008A3C5D"/>
    <w:rPr>
      <w:rFonts w:ascii="Arial" w:eastAsia="Arial" w:hAnsi="Arial"/>
      <w:szCs w:val="22"/>
      <w:lang w:val="fr-FR" w:eastAsia="en-US" w:bidi="ar-SA"/>
    </w:rPr>
  </w:style>
  <w:style w:type="paragraph" w:customStyle="1" w:styleId="Paragraphetabulation">
    <w:name w:val="Paragraphe tabulation"/>
    <w:basedOn w:val="Paragraphe"/>
    <w:rsid w:val="009B2EAE"/>
    <w:pPr>
      <w:spacing w:before="180" w:after="180"/>
      <w:ind w:firstLine="567"/>
    </w:pPr>
  </w:style>
  <w:style w:type="paragraph" w:customStyle="1" w:styleId="entetetableau">
    <w:name w:val="en tete tableau"/>
    <w:basedOn w:val="Normal"/>
    <w:next w:val="En-tte"/>
    <w:rsid w:val="00B31B30"/>
    <w:pPr>
      <w:jc w:val="center"/>
    </w:pPr>
    <w:rPr>
      <w:color w:val="8453C6"/>
      <w:kern w:val="16"/>
    </w:rPr>
  </w:style>
  <w:style w:type="numbering" w:customStyle="1" w:styleId="Listepucenumrote">
    <w:name w:val="Liste à puce numérotée"/>
    <w:basedOn w:val="Aucuneliste"/>
    <w:rsid w:val="009B2EAE"/>
    <w:pPr>
      <w:numPr>
        <w:numId w:val="1"/>
      </w:numPr>
    </w:pPr>
  </w:style>
  <w:style w:type="table" w:customStyle="1" w:styleId="Tableaucrois">
    <w:name w:val="Tableau croisé"/>
    <w:basedOn w:val="Tableauen-tete1religne"/>
    <w:rsid w:val="009B2EAE"/>
    <w:tblPr/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  <w:tblStylePr w:type="firstCol">
      <w:rPr>
        <w:rFonts w:ascii="Arial" w:hAnsi="Arial"/>
        <w:b/>
        <w:i w:val="0"/>
        <w:caps w:val="0"/>
        <w:smallCaps w:val="0"/>
        <w:color w:val="3229A7"/>
      </w:rPr>
      <w:tblPr/>
      <w:tcPr>
        <w:shd w:val="clear" w:color="auto" w:fill="D9D9D9"/>
      </w:tcPr>
    </w:tblStylePr>
  </w:style>
  <w:style w:type="table" w:customStyle="1" w:styleId="Tableausansen-tte">
    <w:name w:val="Tableau sans en-tête"/>
    <w:basedOn w:val="TableauNormal"/>
    <w:rsid w:val="009B2EAE"/>
    <w:pPr>
      <w:jc w:val="center"/>
    </w:pPr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table" w:styleId="Grilledutableau">
    <w:name w:val="Table Grid"/>
    <w:basedOn w:val="TableauNormal"/>
    <w:rsid w:val="009B2EAE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semiHidden/>
    <w:rsid w:val="009B2EAE"/>
    <w:pPr>
      <w:ind w:left="200"/>
    </w:pPr>
  </w:style>
  <w:style w:type="character" w:customStyle="1" w:styleId="Titre1Car">
    <w:name w:val="Titre 1 Car"/>
    <w:link w:val="Titre1"/>
    <w:rsid w:val="009B2EAE"/>
    <w:rPr>
      <w:rFonts w:ascii="Arial" w:hAnsi="Arial" w:cs="Arial"/>
      <w:b/>
      <w:bCs/>
      <w:color w:val="8453C6"/>
      <w:spacing w:val="2"/>
      <w:kern w:val="28"/>
      <w:sz w:val="28"/>
      <w:szCs w:val="28"/>
    </w:rPr>
  </w:style>
  <w:style w:type="paragraph" w:customStyle="1" w:styleId="En-ttediscipline">
    <w:name w:val="En-tête_discipline"/>
    <w:basedOn w:val="Normal"/>
    <w:next w:val="Normal"/>
    <w:rsid w:val="009B2EAE"/>
    <w:pPr>
      <w:spacing w:before="500" w:after="240"/>
      <w:jc w:val="right"/>
    </w:pPr>
    <w:rPr>
      <w:rFonts w:ascii="Century Gothic" w:hAnsi="Century Gothic"/>
      <w:color w:val="8453C6"/>
      <w:sz w:val="36"/>
    </w:rPr>
  </w:style>
  <w:style w:type="paragraph" w:customStyle="1" w:styleId="En-tteprogramme">
    <w:name w:val="En-tête programme"/>
    <w:basedOn w:val="Normal"/>
    <w:next w:val="Normal"/>
    <w:rsid w:val="009B2EAE"/>
    <w:pPr>
      <w:pBdr>
        <w:bottom w:val="single" w:sz="4" w:space="1" w:color="8453C6"/>
      </w:pBdr>
      <w:spacing w:before="0" w:after="0"/>
      <w:jc w:val="right"/>
    </w:pPr>
    <w:rPr>
      <w:rFonts w:ascii="Century Gothic" w:hAnsi="Century Gothic"/>
      <w:b/>
      <w:color w:val="3229A7"/>
      <w:sz w:val="26"/>
    </w:rPr>
  </w:style>
  <w:style w:type="paragraph" w:styleId="TM1">
    <w:name w:val="toc 1"/>
    <w:basedOn w:val="Normal"/>
    <w:next w:val="Normal"/>
    <w:autoRedefine/>
    <w:semiHidden/>
    <w:rsid w:val="009B2EAE"/>
  </w:style>
  <w:style w:type="paragraph" w:styleId="TM3">
    <w:name w:val="toc 3"/>
    <w:basedOn w:val="Normal"/>
    <w:next w:val="Normal"/>
    <w:autoRedefine/>
    <w:semiHidden/>
    <w:rsid w:val="009B2EAE"/>
    <w:pPr>
      <w:ind w:left="400"/>
    </w:pPr>
  </w:style>
  <w:style w:type="numbering" w:customStyle="1" w:styleId="Listepucehirarchise">
    <w:name w:val="Liste à puce hiérarchisée"/>
    <w:basedOn w:val="Aucuneliste"/>
    <w:rsid w:val="009B2EAE"/>
    <w:pPr>
      <w:numPr>
        <w:numId w:val="2"/>
      </w:numPr>
    </w:pPr>
  </w:style>
  <w:style w:type="paragraph" w:customStyle="1" w:styleId="Titre2numrot">
    <w:name w:val="Titre 2 numéroté"/>
    <w:basedOn w:val="Titre2"/>
    <w:next w:val="Paragraphe"/>
    <w:rsid w:val="009B2EAE"/>
    <w:pPr>
      <w:numPr>
        <w:numId w:val="3"/>
      </w:numPr>
    </w:pPr>
  </w:style>
  <w:style w:type="paragraph" w:customStyle="1" w:styleId="Titre1numrot">
    <w:name w:val="Titre 1 numéroté"/>
    <w:basedOn w:val="Titre1"/>
    <w:next w:val="Paragraphe"/>
    <w:rsid w:val="009B2EAE"/>
    <w:pPr>
      <w:numPr>
        <w:numId w:val="4"/>
      </w:numPr>
    </w:pPr>
  </w:style>
  <w:style w:type="paragraph" w:customStyle="1" w:styleId="Titre3numrot">
    <w:name w:val="Titre 3 numéroté"/>
    <w:basedOn w:val="Titre3"/>
    <w:next w:val="Paragraphe"/>
    <w:rsid w:val="009B2EAE"/>
    <w:pPr>
      <w:numPr>
        <w:numId w:val="5"/>
      </w:numPr>
    </w:pPr>
  </w:style>
  <w:style w:type="paragraph" w:customStyle="1" w:styleId="Tableaulistepuce">
    <w:name w:val="Tableau liste à puce"/>
    <w:rsid w:val="009B2EAE"/>
    <w:pPr>
      <w:numPr>
        <w:numId w:val="6"/>
      </w:numPr>
    </w:pPr>
    <w:rPr>
      <w:rFonts w:ascii="Arial" w:hAnsi="Arial"/>
    </w:rPr>
  </w:style>
  <w:style w:type="character" w:customStyle="1" w:styleId="st">
    <w:name w:val="st"/>
    <w:rsid w:val="00D52077"/>
  </w:style>
  <w:style w:type="paragraph" w:styleId="Paragraphedeliste">
    <w:name w:val="List Paragraph"/>
    <w:basedOn w:val="Normal"/>
    <w:uiPriority w:val="34"/>
    <w:qFormat/>
    <w:rsid w:val="00082CCE"/>
    <w:pPr>
      <w:spacing w:before="0" w:after="0"/>
      <w:ind w:left="708"/>
      <w:jc w:val="left"/>
    </w:pPr>
    <w:rPr>
      <w:rFonts w:ascii="Times New Roman" w:hAnsi="Times New Roman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D0799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079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qFormat/>
    <w:rsid w:val="00F63B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nhideWhenUsed="0" w:qFormat="1"/>
    <w:lsdException w:name="Emphasis" w:semiHidden="0" w:unhideWhenUsed="0" w:qFormat="1"/>
    <w:lsdException w:name="Table Grid" w:unhideWhenUsed="0"/>
    <w:lsdException w:name="Table Theme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EAE"/>
    <w:pPr>
      <w:spacing w:before="60" w:after="60"/>
      <w:jc w:val="both"/>
    </w:pPr>
    <w:rPr>
      <w:rFonts w:ascii="Arial" w:hAnsi="Arial"/>
    </w:rPr>
  </w:style>
  <w:style w:type="paragraph" w:styleId="Titre1">
    <w:name w:val="heading 1"/>
    <w:basedOn w:val="Normal"/>
    <w:next w:val="Paragraphe"/>
    <w:link w:val="Titre1Car"/>
    <w:qFormat/>
    <w:rsid w:val="009B2EAE"/>
    <w:pPr>
      <w:keepNext/>
      <w:pBdr>
        <w:bottom w:val="single" w:sz="12" w:space="1" w:color="8453C6"/>
      </w:pBdr>
      <w:spacing w:before="360" w:after="120"/>
      <w:jc w:val="left"/>
      <w:outlineLvl w:val="0"/>
    </w:pPr>
    <w:rPr>
      <w:rFonts w:cs="Arial"/>
      <w:b/>
      <w:bCs/>
      <w:color w:val="8453C6"/>
      <w:spacing w:val="2"/>
      <w:kern w:val="28"/>
      <w:sz w:val="28"/>
      <w:szCs w:val="28"/>
    </w:rPr>
  </w:style>
  <w:style w:type="paragraph" w:styleId="Titre2">
    <w:name w:val="heading 2"/>
    <w:basedOn w:val="Normal"/>
    <w:next w:val="Paragraphe"/>
    <w:qFormat/>
    <w:rsid w:val="009B2EAE"/>
    <w:pPr>
      <w:keepNext/>
      <w:spacing w:before="240" w:after="120"/>
      <w:ind w:left="284"/>
      <w:outlineLvl w:val="1"/>
    </w:pPr>
    <w:rPr>
      <w:rFonts w:cs="Arial"/>
      <w:b/>
      <w:color w:val="3229A7"/>
      <w:sz w:val="22"/>
      <w:szCs w:val="24"/>
    </w:rPr>
  </w:style>
  <w:style w:type="paragraph" w:styleId="Titre3">
    <w:name w:val="heading 3"/>
    <w:basedOn w:val="Normal"/>
    <w:next w:val="Paragraphe"/>
    <w:qFormat/>
    <w:rsid w:val="009B2EAE"/>
    <w:pPr>
      <w:keepNext/>
      <w:spacing w:after="120" w:line="240" w:lineRule="atLeast"/>
      <w:ind w:left="454"/>
      <w:outlineLvl w:val="2"/>
    </w:pPr>
    <w:rPr>
      <w:rFonts w:cs="Arial"/>
      <w:b/>
      <w:u w:val="single"/>
    </w:rPr>
  </w:style>
  <w:style w:type="paragraph" w:styleId="Titre4">
    <w:name w:val="heading 4"/>
    <w:basedOn w:val="Normal"/>
    <w:next w:val="Paragraphe"/>
    <w:qFormat/>
    <w:rsid w:val="009B2EAE"/>
    <w:pPr>
      <w:keepNext/>
      <w:ind w:left="567"/>
      <w:outlineLvl w:val="3"/>
    </w:pPr>
    <w:rPr>
      <w:bCs/>
      <w:szCs w:val="28"/>
      <w:u w:val="single"/>
    </w:rPr>
  </w:style>
  <w:style w:type="paragraph" w:styleId="Titre6">
    <w:name w:val="heading 6"/>
    <w:basedOn w:val="Normal"/>
    <w:next w:val="Normal"/>
    <w:qFormat/>
    <w:rsid w:val="00D652D1"/>
    <w:pPr>
      <w:spacing w:before="240"/>
      <w:outlineLvl w:val="5"/>
    </w:pPr>
    <w:rPr>
      <w:rFonts w:eastAsia="Times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31B30"/>
    <w:pPr>
      <w:tabs>
        <w:tab w:val="center" w:pos="4536"/>
        <w:tab w:val="right" w:pos="9072"/>
      </w:tabs>
    </w:pPr>
    <w:rPr>
      <w:b/>
      <w:sz w:val="18"/>
    </w:rPr>
  </w:style>
  <w:style w:type="paragraph" w:styleId="Pieddepage">
    <w:name w:val="footer"/>
    <w:basedOn w:val="Normal"/>
    <w:rsid w:val="009B2EAE"/>
    <w:pPr>
      <w:suppressAutoHyphens/>
      <w:overflowPunct w:val="0"/>
      <w:autoSpaceDE w:val="0"/>
      <w:spacing w:before="0" w:after="0"/>
      <w:jc w:val="left"/>
      <w:textAlignment w:val="baseline"/>
    </w:pPr>
    <w:rPr>
      <w:b/>
      <w:sz w:val="18"/>
      <w:lang w:eastAsia="ar-SA"/>
    </w:rPr>
  </w:style>
  <w:style w:type="paragraph" w:styleId="Textedebulles">
    <w:name w:val="Balloon Text"/>
    <w:basedOn w:val="Normal"/>
    <w:semiHidden/>
    <w:rsid w:val="00AF4942"/>
    <w:rPr>
      <w:rFonts w:ascii="Tahoma" w:hAnsi="Tahoma" w:cs="Tahoma"/>
      <w:sz w:val="16"/>
      <w:szCs w:val="16"/>
    </w:rPr>
  </w:style>
  <w:style w:type="character" w:styleId="Accentuation">
    <w:name w:val="Emphasis"/>
    <w:qFormat/>
    <w:rsid w:val="00030526"/>
    <w:rPr>
      <w:b/>
      <w:bCs/>
      <w:i w:val="0"/>
      <w:iCs w:val="0"/>
    </w:rPr>
  </w:style>
  <w:style w:type="character" w:styleId="Lienhypertexte">
    <w:name w:val="Hyperlink"/>
    <w:rsid w:val="009B2EAE"/>
    <w:rPr>
      <w:color w:val="0000FF"/>
      <w:u w:val="single"/>
    </w:rPr>
  </w:style>
  <w:style w:type="paragraph" w:customStyle="1" w:styleId="Paragraphe">
    <w:name w:val="Paragraphe"/>
    <w:basedOn w:val="Normal"/>
    <w:rsid w:val="009B2EAE"/>
    <w:pPr>
      <w:spacing w:before="100" w:beforeAutospacing="1" w:after="100" w:afterAutospacing="1"/>
    </w:pPr>
  </w:style>
  <w:style w:type="character" w:customStyle="1" w:styleId="romain1">
    <w:name w:val="romain1"/>
    <w:rsid w:val="00B044A0"/>
    <w:rPr>
      <w:smallCaps/>
    </w:rPr>
  </w:style>
  <w:style w:type="paragraph" w:styleId="NormalWeb">
    <w:name w:val="Normal (Web)"/>
    <w:basedOn w:val="Normal"/>
    <w:rsid w:val="0003120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Marquedecommentaire">
    <w:name w:val="annotation reference"/>
    <w:semiHidden/>
    <w:rsid w:val="00CF324F"/>
    <w:rPr>
      <w:sz w:val="16"/>
      <w:szCs w:val="16"/>
    </w:rPr>
  </w:style>
  <w:style w:type="paragraph" w:styleId="Commentaire">
    <w:name w:val="annotation text"/>
    <w:basedOn w:val="Normal"/>
    <w:semiHidden/>
    <w:rsid w:val="00CF324F"/>
  </w:style>
  <w:style w:type="paragraph" w:styleId="Objetducommentaire">
    <w:name w:val="annotation subject"/>
    <w:basedOn w:val="Commentaire"/>
    <w:next w:val="Commentaire"/>
    <w:semiHidden/>
    <w:rsid w:val="00CF324F"/>
    <w:rPr>
      <w:b/>
      <w:bCs/>
    </w:rPr>
  </w:style>
  <w:style w:type="character" w:styleId="Numrodepage">
    <w:name w:val="page number"/>
    <w:basedOn w:val="Policepardfaut"/>
    <w:rsid w:val="00A50E6B"/>
  </w:style>
  <w:style w:type="paragraph" w:styleId="En-ttedetabledesmatires">
    <w:name w:val="TOC Heading"/>
    <w:basedOn w:val="Titre1"/>
    <w:next w:val="Normal"/>
    <w:qFormat/>
    <w:rsid w:val="009B2EAE"/>
    <w:pPr>
      <w:outlineLvl w:val="9"/>
    </w:pPr>
    <w:rPr>
      <w:rFonts w:ascii="Cambria" w:hAnsi="Cambria" w:cs="Times New Roman"/>
      <w:color w:val="3229A7"/>
    </w:rPr>
  </w:style>
  <w:style w:type="paragraph" w:customStyle="1" w:styleId="Encadr">
    <w:name w:val="Encadré"/>
    <w:basedOn w:val="Normal"/>
    <w:link w:val="EncadrCar"/>
    <w:autoRedefine/>
    <w:rsid w:val="009B2EAE"/>
    <w:pPr>
      <w:pBdr>
        <w:top w:val="dotted" w:sz="8" w:space="9" w:color="auto"/>
        <w:left w:val="dotted" w:sz="8" w:space="6" w:color="auto"/>
        <w:bottom w:val="dotted" w:sz="8" w:space="9" w:color="auto"/>
        <w:right w:val="dotted" w:sz="8" w:space="6" w:color="auto"/>
      </w:pBdr>
    </w:pPr>
  </w:style>
  <w:style w:type="character" w:customStyle="1" w:styleId="EncadrCar">
    <w:name w:val="Encadré Car"/>
    <w:link w:val="Encadr"/>
    <w:rsid w:val="009B2EAE"/>
    <w:rPr>
      <w:rFonts w:ascii="Arial" w:hAnsi="Arial"/>
    </w:rPr>
  </w:style>
  <w:style w:type="table" w:customStyle="1" w:styleId="Tableauen-tete1religne">
    <w:name w:val="Tableau en-tete 1ère ligne"/>
    <w:basedOn w:val="TableauNormal"/>
    <w:rsid w:val="009B2EAE"/>
    <w:pPr>
      <w:spacing w:before="120"/>
    </w:pPr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</w:style>
  <w:style w:type="paragraph" w:customStyle="1" w:styleId="En-tetedepage">
    <w:name w:val="En-tete de page"/>
    <w:basedOn w:val="Normal"/>
    <w:rsid w:val="009B2EAE"/>
    <w:pPr>
      <w:tabs>
        <w:tab w:val="center" w:pos="4536"/>
        <w:tab w:val="right" w:pos="9072"/>
      </w:tabs>
      <w:spacing w:after="240"/>
      <w:jc w:val="center"/>
    </w:pPr>
    <w:rPr>
      <w:b/>
      <w:color w:val="3229A7"/>
      <w:sz w:val="32"/>
    </w:rPr>
  </w:style>
  <w:style w:type="paragraph" w:customStyle="1" w:styleId="Hautencadr">
    <w:name w:val="Haut encadré"/>
    <w:basedOn w:val="Encadr"/>
    <w:rsid w:val="00B31B30"/>
    <w:pPr>
      <w:pBdr>
        <w:bottom w:val="none" w:sz="0" w:space="0" w:color="auto"/>
      </w:pBdr>
    </w:pPr>
    <w:rPr>
      <w:b/>
    </w:rPr>
  </w:style>
  <w:style w:type="paragraph" w:customStyle="1" w:styleId="basencadr">
    <w:name w:val="bas encadré"/>
    <w:basedOn w:val="Normal"/>
    <w:rsid w:val="00B31B30"/>
    <w:pPr>
      <w:pBdr>
        <w:left w:val="dotted" w:sz="8" w:space="4" w:color="auto"/>
        <w:bottom w:val="dotted" w:sz="8" w:space="1" w:color="auto"/>
        <w:right w:val="dotted" w:sz="8" w:space="4" w:color="auto"/>
      </w:pBdr>
      <w:spacing w:before="120" w:after="120"/>
    </w:pPr>
  </w:style>
  <w:style w:type="paragraph" w:customStyle="1" w:styleId="Listepuceshierarchise">
    <w:name w:val="Liste puces hierarchisée"/>
    <w:basedOn w:val="Normal"/>
    <w:link w:val="ListepuceshierarchiseCarCar"/>
    <w:rsid w:val="008A3C5D"/>
    <w:pPr>
      <w:numPr>
        <w:numId w:val="1"/>
      </w:numPr>
      <w:spacing w:before="40" w:after="40"/>
      <w:ind w:right="284"/>
      <w:jc w:val="left"/>
    </w:pPr>
    <w:rPr>
      <w:rFonts w:eastAsia="Arial"/>
      <w:szCs w:val="22"/>
      <w:lang w:eastAsia="en-US"/>
    </w:rPr>
  </w:style>
  <w:style w:type="character" w:customStyle="1" w:styleId="ListepuceshierarchiseCarCar">
    <w:name w:val="Liste puces hierarchisée Car Car"/>
    <w:link w:val="Listepuceshierarchise"/>
    <w:rsid w:val="008A3C5D"/>
    <w:rPr>
      <w:rFonts w:ascii="Arial" w:eastAsia="Arial" w:hAnsi="Arial"/>
      <w:szCs w:val="22"/>
      <w:lang w:val="fr-FR" w:eastAsia="en-US" w:bidi="ar-SA"/>
    </w:rPr>
  </w:style>
  <w:style w:type="paragraph" w:customStyle="1" w:styleId="Paragraphetabulation">
    <w:name w:val="Paragraphe tabulation"/>
    <w:basedOn w:val="Paragraphe"/>
    <w:rsid w:val="009B2EAE"/>
    <w:pPr>
      <w:spacing w:before="180" w:after="180"/>
      <w:ind w:firstLine="567"/>
    </w:pPr>
  </w:style>
  <w:style w:type="paragraph" w:customStyle="1" w:styleId="entetetableau">
    <w:name w:val="en tete tableau"/>
    <w:basedOn w:val="Normal"/>
    <w:next w:val="En-tte"/>
    <w:rsid w:val="00B31B30"/>
    <w:pPr>
      <w:jc w:val="center"/>
    </w:pPr>
    <w:rPr>
      <w:color w:val="8453C6"/>
      <w:kern w:val="16"/>
    </w:rPr>
  </w:style>
  <w:style w:type="numbering" w:customStyle="1" w:styleId="Listepucenumrote">
    <w:name w:val="Liste à puce numérotée"/>
    <w:basedOn w:val="Aucuneliste"/>
    <w:rsid w:val="009B2EAE"/>
    <w:pPr>
      <w:numPr>
        <w:numId w:val="1"/>
      </w:numPr>
    </w:pPr>
  </w:style>
  <w:style w:type="table" w:customStyle="1" w:styleId="Tableaucrois">
    <w:name w:val="Tableau croisé"/>
    <w:basedOn w:val="Tableauen-tete1religne"/>
    <w:rsid w:val="009B2EAE"/>
    <w:tblPr/>
    <w:tcPr>
      <w:shd w:val="clear" w:color="auto" w:fill="auto"/>
    </w:tcPr>
    <w:tblStylePr w:type="firstRow">
      <w:pPr>
        <w:wordWrap/>
        <w:jc w:val="center"/>
      </w:pPr>
      <w:rPr>
        <w:rFonts w:ascii="Arial" w:hAnsi="Arial"/>
        <w:b/>
        <w:caps w:val="0"/>
        <w:smallCaps w:val="0"/>
        <w:color w:val="3229A7"/>
        <w:w w:val="100"/>
        <w:kern w:val="16"/>
        <w:position w:val="0"/>
        <w:sz w:val="20"/>
      </w:rPr>
      <w:tblPr/>
      <w:trPr>
        <w:tblHeader/>
      </w:trPr>
      <w:tcPr>
        <w:shd w:val="clear" w:color="auto" w:fill="D9D9D9"/>
      </w:tcPr>
    </w:tblStylePr>
    <w:tblStylePr w:type="firstCol">
      <w:rPr>
        <w:rFonts w:ascii="Arial" w:hAnsi="Arial"/>
        <w:b/>
        <w:i w:val="0"/>
        <w:caps w:val="0"/>
        <w:smallCaps w:val="0"/>
        <w:color w:val="3229A7"/>
      </w:rPr>
      <w:tblPr/>
      <w:tcPr>
        <w:shd w:val="clear" w:color="auto" w:fill="D9D9D9"/>
      </w:tcPr>
    </w:tblStylePr>
  </w:style>
  <w:style w:type="table" w:customStyle="1" w:styleId="Tableausansen-tte">
    <w:name w:val="Tableau sans en-tête"/>
    <w:basedOn w:val="TableauNormal"/>
    <w:rsid w:val="009B2EAE"/>
    <w:pPr>
      <w:jc w:val="center"/>
    </w:pPr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table" w:styleId="Grilledutableau">
    <w:name w:val="Table Grid"/>
    <w:basedOn w:val="TableauNormal"/>
    <w:rsid w:val="009B2EAE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2">
    <w:name w:val="toc 2"/>
    <w:basedOn w:val="Normal"/>
    <w:next w:val="Normal"/>
    <w:autoRedefine/>
    <w:semiHidden/>
    <w:rsid w:val="009B2EAE"/>
    <w:pPr>
      <w:ind w:left="200"/>
    </w:pPr>
  </w:style>
  <w:style w:type="character" w:customStyle="1" w:styleId="Titre1Car">
    <w:name w:val="Titre 1 Car"/>
    <w:link w:val="Titre1"/>
    <w:rsid w:val="009B2EAE"/>
    <w:rPr>
      <w:rFonts w:ascii="Arial" w:hAnsi="Arial" w:cs="Arial"/>
      <w:b/>
      <w:bCs/>
      <w:color w:val="8453C6"/>
      <w:spacing w:val="2"/>
      <w:kern w:val="28"/>
      <w:sz w:val="28"/>
      <w:szCs w:val="28"/>
    </w:rPr>
  </w:style>
  <w:style w:type="paragraph" w:customStyle="1" w:styleId="En-ttediscipline">
    <w:name w:val="En-tête_discipline"/>
    <w:basedOn w:val="Normal"/>
    <w:next w:val="Normal"/>
    <w:rsid w:val="009B2EAE"/>
    <w:pPr>
      <w:spacing w:before="500" w:after="240"/>
      <w:jc w:val="right"/>
    </w:pPr>
    <w:rPr>
      <w:rFonts w:ascii="Century Gothic" w:hAnsi="Century Gothic"/>
      <w:color w:val="8453C6"/>
      <w:sz w:val="36"/>
    </w:rPr>
  </w:style>
  <w:style w:type="paragraph" w:customStyle="1" w:styleId="En-tteprogramme">
    <w:name w:val="En-tête programme"/>
    <w:basedOn w:val="Normal"/>
    <w:next w:val="Normal"/>
    <w:rsid w:val="009B2EAE"/>
    <w:pPr>
      <w:pBdr>
        <w:bottom w:val="single" w:sz="4" w:space="1" w:color="8453C6"/>
      </w:pBdr>
      <w:spacing w:before="0" w:after="0"/>
      <w:jc w:val="right"/>
    </w:pPr>
    <w:rPr>
      <w:rFonts w:ascii="Century Gothic" w:hAnsi="Century Gothic"/>
      <w:b/>
      <w:color w:val="3229A7"/>
      <w:sz w:val="26"/>
    </w:rPr>
  </w:style>
  <w:style w:type="paragraph" w:styleId="TM1">
    <w:name w:val="toc 1"/>
    <w:basedOn w:val="Normal"/>
    <w:next w:val="Normal"/>
    <w:autoRedefine/>
    <w:semiHidden/>
    <w:rsid w:val="009B2EAE"/>
  </w:style>
  <w:style w:type="paragraph" w:styleId="TM3">
    <w:name w:val="toc 3"/>
    <w:basedOn w:val="Normal"/>
    <w:next w:val="Normal"/>
    <w:autoRedefine/>
    <w:semiHidden/>
    <w:rsid w:val="009B2EAE"/>
    <w:pPr>
      <w:ind w:left="400"/>
    </w:pPr>
  </w:style>
  <w:style w:type="numbering" w:customStyle="1" w:styleId="Listepucehirarchise">
    <w:name w:val="Liste à puce hiérarchisée"/>
    <w:basedOn w:val="Aucuneliste"/>
    <w:rsid w:val="009B2EAE"/>
    <w:pPr>
      <w:numPr>
        <w:numId w:val="2"/>
      </w:numPr>
    </w:pPr>
  </w:style>
  <w:style w:type="paragraph" w:customStyle="1" w:styleId="Titre2numrot">
    <w:name w:val="Titre 2 numéroté"/>
    <w:basedOn w:val="Titre2"/>
    <w:next w:val="Paragraphe"/>
    <w:rsid w:val="009B2EAE"/>
    <w:pPr>
      <w:numPr>
        <w:numId w:val="3"/>
      </w:numPr>
    </w:pPr>
  </w:style>
  <w:style w:type="paragraph" w:customStyle="1" w:styleId="Titre1numrot">
    <w:name w:val="Titre 1 numéroté"/>
    <w:basedOn w:val="Titre1"/>
    <w:next w:val="Paragraphe"/>
    <w:rsid w:val="009B2EAE"/>
    <w:pPr>
      <w:numPr>
        <w:numId w:val="4"/>
      </w:numPr>
    </w:pPr>
  </w:style>
  <w:style w:type="paragraph" w:customStyle="1" w:styleId="Titre3numrot">
    <w:name w:val="Titre 3 numéroté"/>
    <w:basedOn w:val="Titre3"/>
    <w:next w:val="Paragraphe"/>
    <w:rsid w:val="009B2EAE"/>
    <w:pPr>
      <w:numPr>
        <w:numId w:val="5"/>
      </w:numPr>
    </w:pPr>
  </w:style>
  <w:style w:type="paragraph" w:customStyle="1" w:styleId="Tableaulistepuce">
    <w:name w:val="Tableau liste à puce"/>
    <w:rsid w:val="009B2EAE"/>
    <w:pPr>
      <w:numPr>
        <w:numId w:val="6"/>
      </w:numPr>
    </w:pPr>
    <w:rPr>
      <w:rFonts w:ascii="Arial" w:hAnsi="Arial"/>
    </w:rPr>
  </w:style>
  <w:style w:type="character" w:customStyle="1" w:styleId="st">
    <w:name w:val="st"/>
    <w:rsid w:val="00D52077"/>
  </w:style>
  <w:style w:type="paragraph" w:styleId="Paragraphedeliste">
    <w:name w:val="List Paragraph"/>
    <w:basedOn w:val="Normal"/>
    <w:uiPriority w:val="34"/>
    <w:qFormat/>
    <w:rsid w:val="00082CCE"/>
    <w:pPr>
      <w:spacing w:before="0" w:after="0"/>
      <w:ind w:left="708"/>
      <w:jc w:val="left"/>
    </w:pPr>
    <w:rPr>
      <w:rFonts w:ascii="Times New Roman" w:hAnsi="Times New Roman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D0799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D079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qFormat/>
    <w:rsid w:val="00F63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1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0000\feuille%20de%20style%20edusco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B8BEE-5E4C-4213-881B-5F5CF12EA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feuille de style eduscol</Template>
  <TotalTime>0</TotalTime>
  <Pages>2</Pages>
  <Words>656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DPMA</dc:creator>
  <cp:lastModifiedBy>Marie Jose</cp:lastModifiedBy>
  <cp:revision>2</cp:revision>
  <cp:lastPrinted>2017-02-28T13:14:00Z</cp:lastPrinted>
  <dcterms:created xsi:type="dcterms:W3CDTF">2017-03-13T11:13:00Z</dcterms:created>
  <dcterms:modified xsi:type="dcterms:W3CDTF">2017-03-13T11:13:00Z</dcterms:modified>
</cp:coreProperties>
</file>