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BD98E" w14:textId="781A4437" w:rsidR="00CF4765" w:rsidRDefault="00071425" w:rsidP="00E86EBE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343434"/>
        </w:rPr>
      </w:pPr>
      <w:r>
        <w:rPr>
          <w:noProof/>
        </w:rPr>
        <w:drawing>
          <wp:inline distT="0" distB="0" distL="0" distR="0" wp14:anchorId="753F52CB" wp14:editId="195819D1">
            <wp:extent cx="1026884" cy="6104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55" cy="61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FF9">
        <w:rPr>
          <w:rFonts w:ascii="Times New Roman" w:hAnsi="Times New Roman" w:cs="Times New Roman"/>
          <w:noProof/>
          <w:color w:val="343434"/>
        </w:rPr>
        <w:drawing>
          <wp:inline distT="0" distB="0" distL="0" distR="0" wp14:anchorId="02880E8B" wp14:editId="7A9E5C18">
            <wp:extent cx="1603979" cy="55636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79" cy="55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FF9">
        <w:rPr>
          <w:rFonts w:ascii="Times New Roman" w:hAnsi="Times New Roman" w:cs="Times New Roman"/>
          <w:noProof/>
          <w:color w:val="343434"/>
        </w:rPr>
        <w:drawing>
          <wp:inline distT="0" distB="0" distL="0" distR="0" wp14:anchorId="4443832F" wp14:editId="189EA243">
            <wp:extent cx="1566412" cy="706843"/>
            <wp:effectExtent l="0" t="0" r="8890" b="444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23" cy="70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FF9">
        <w:rPr>
          <w:rFonts w:ascii="Times New Roman" w:hAnsi="Times New Roman" w:cs="Times New Roman"/>
          <w:noProof/>
          <w:color w:val="343434"/>
        </w:rPr>
        <w:drawing>
          <wp:inline distT="0" distB="0" distL="0" distR="0" wp14:anchorId="4681ACE4" wp14:editId="0480D654">
            <wp:extent cx="1441347" cy="317105"/>
            <wp:effectExtent l="0" t="0" r="6985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199" cy="31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223AB" w14:textId="77777777" w:rsidR="00CF4765" w:rsidRDefault="00CF4765" w:rsidP="00CF4765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343434"/>
        </w:rPr>
      </w:pPr>
    </w:p>
    <w:p w14:paraId="649E5E01" w14:textId="77777777" w:rsidR="00A43503" w:rsidRDefault="00A43503" w:rsidP="00CF4765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343434"/>
        </w:rPr>
      </w:pPr>
      <w:r w:rsidRPr="00E86EBE">
        <w:rPr>
          <w:rFonts w:ascii="Times New Roman" w:hAnsi="Times New Roman" w:cs="Times New Roman"/>
          <w:color w:val="343434"/>
        </w:rPr>
        <w:t>Cher(e)s doctorant(e)s du LISEC Alsace-Lorraine,</w:t>
      </w:r>
    </w:p>
    <w:p w14:paraId="2493584B" w14:textId="77777777" w:rsidR="004320CD" w:rsidRPr="00E86EBE" w:rsidRDefault="004320CD" w:rsidP="00CF4765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6C34D76B" w14:textId="76B848F9" w:rsidR="00A43503" w:rsidRDefault="00A43503" w:rsidP="00CF4765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343434"/>
        </w:rPr>
      </w:pPr>
      <w:r w:rsidRPr="00E86EBE">
        <w:rPr>
          <w:rFonts w:ascii="Times New Roman" w:hAnsi="Times New Roman" w:cs="Times New Roman"/>
          <w:color w:val="343434"/>
        </w:rPr>
        <w:t>Vous êtes cordialement invité(e)</w:t>
      </w:r>
      <w:r w:rsidR="00E86EBE">
        <w:rPr>
          <w:rFonts w:ascii="Times New Roman" w:hAnsi="Times New Roman" w:cs="Times New Roman"/>
          <w:color w:val="343434"/>
        </w:rPr>
        <w:t>s</w:t>
      </w:r>
      <w:r w:rsidRPr="00E86EBE">
        <w:rPr>
          <w:rFonts w:ascii="Times New Roman" w:hAnsi="Times New Roman" w:cs="Times New Roman"/>
          <w:color w:val="343434"/>
        </w:rPr>
        <w:t xml:space="preserve"> à la réunion de rentrée doctorale </w:t>
      </w:r>
      <w:r w:rsidR="00E86EBE">
        <w:rPr>
          <w:rFonts w:ascii="Times New Roman" w:hAnsi="Times New Roman" w:cs="Times New Roman"/>
          <w:color w:val="343434"/>
        </w:rPr>
        <w:t xml:space="preserve">du LISEC </w:t>
      </w:r>
      <w:r w:rsidRPr="00E86EBE">
        <w:rPr>
          <w:rFonts w:ascii="Times New Roman" w:hAnsi="Times New Roman" w:cs="Times New Roman"/>
          <w:color w:val="343434"/>
        </w:rPr>
        <w:t>qui aura lieu :</w:t>
      </w:r>
    </w:p>
    <w:p w14:paraId="43AEEEDE" w14:textId="77777777" w:rsidR="004320CD" w:rsidRPr="00E86EBE" w:rsidRDefault="004320CD" w:rsidP="00CF4765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60ACED8B" w14:textId="60D6E723" w:rsidR="00E86EBE" w:rsidRPr="00E86EBE" w:rsidRDefault="00A43503" w:rsidP="00CF4765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FF0000"/>
        </w:rPr>
      </w:pPr>
      <w:r w:rsidRPr="00E86EBE">
        <w:rPr>
          <w:rFonts w:ascii="Times New Roman" w:hAnsi="Times New Roman" w:cs="Times New Roman"/>
          <w:color w:val="FF0000"/>
        </w:rPr>
        <w:t>Vendredi 4 novembre 2016</w:t>
      </w:r>
    </w:p>
    <w:p w14:paraId="25ADF8B4" w14:textId="6521E83A" w:rsidR="00A43503" w:rsidRPr="00E86EBE" w:rsidRDefault="00A43503" w:rsidP="00E86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</w:rPr>
      </w:pPr>
      <w:r w:rsidRPr="00E86EBE">
        <w:rPr>
          <w:rFonts w:ascii="Times New Roman" w:hAnsi="Times New Roman" w:cs="Times New Roman"/>
          <w:color w:val="0000FF"/>
        </w:rPr>
        <w:t xml:space="preserve">9h30 </w:t>
      </w:r>
      <w:r w:rsidRPr="00E86EBE">
        <w:rPr>
          <w:rFonts w:ascii="Times New Roman" w:hAnsi="Times New Roman" w:cs="Times New Roman"/>
          <w:color w:val="0000FF"/>
          <w:sz w:val="20"/>
          <w:szCs w:val="20"/>
        </w:rPr>
        <w:t>(accueil, début des travaux 10h)</w:t>
      </w:r>
    </w:p>
    <w:p w14:paraId="290E8847" w14:textId="77777777" w:rsidR="004320CD" w:rsidRDefault="004320CD" w:rsidP="00E86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</w:rPr>
      </w:pPr>
    </w:p>
    <w:p w14:paraId="1E2ACDA3" w14:textId="77777777" w:rsidR="00A43503" w:rsidRPr="00E86EBE" w:rsidRDefault="00A43503" w:rsidP="00E86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86EBE">
        <w:rPr>
          <w:rFonts w:ascii="Times New Roman" w:hAnsi="Times New Roman" w:cs="Times New Roman"/>
          <w:color w:val="0000FF"/>
        </w:rPr>
        <w:t xml:space="preserve">FLSH Salle </w:t>
      </w:r>
      <w:proofErr w:type="spellStart"/>
      <w:r w:rsidRPr="00E86EBE">
        <w:rPr>
          <w:rFonts w:ascii="Times New Roman" w:hAnsi="Times New Roman" w:cs="Times New Roman"/>
          <w:i/>
          <w:color w:val="0000FF"/>
        </w:rPr>
        <w:t>Ganjavi</w:t>
      </w:r>
      <w:proofErr w:type="spellEnd"/>
      <w:r w:rsidRPr="00E86EBE">
        <w:rPr>
          <w:rFonts w:ascii="Times New Roman" w:hAnsi="Times New Roman" w:cs="Times New Roman"/>
          <w:color w:val="0000FF"/>
        </w:rPr>
        <w:t xml:space="preserve"> (Salle du Conseil)</w:t>
      </w:r>
    </w:p>
    <w:p w14:paraId="6B1F9B30" w14:textId="77777777" w:rsidR="00A43503" w:rsidRPr="00E86EBE" w:rsidRDefault="00A43503" w:rsidP="00E86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</w:rPr>
      </w:pPr>
      <w:r w:rsidRPr="00E86EBE">
        <w:rPr>
          <w:rFonts w:ascii="Times New Roman" w:hAnsi="Times New Roman" w:cs="Times New Roman"/>
          <w:color w:val="0000FF"/>
        </w:rPr>
        <w:t>6 rue des Frères Lumière à Mulhouse</w:t>
      </w:r>
    </w:p>
    <w:p w14:paraId="36916A63" w14:textId="77777777" w:rsidR="00A43503" w:rsidRPr="00E86EBE" w:rsidRDefault="00A43503" w:rsidP="00E86EB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 w:rsidRPr="00E86EBE">
        <w:rPr>
          <w:rFonts w:ascii="Times New Roman" w:hAnsi="Times New Roman" w:cs="Times New Roman"/>
          <w:color w:val="0000FF"/>
        </w:rPr>
        <w:t>(Bâtiment FLSH sur le plan du Campus </w:t>
      </w:r>
      <w:hyperlink r:id="rId10" w:history="1">
        <w:r w:rsidRPr="00E86EBE">
          <w:rPr>
            <w:rFonts w:ascii="Times New Roman" w:hAnsi="Times New Roman" w:cs="Times New Roman"/>
            <w:color w:val="343434"/>
          </w:rPr>
          <w:t>http://www.uha.fr/planacce</w:t>
        </w:r>
      </w:hyperlink>
      <w:r w:rsidRPr="00E86EBE">
        <w:rPr>
          <w:rFonts w:ascii="Times New Roman" w:hAnsi="Times New Roman" w:cs="Times New Roman"/>
          <w:color w:val="0000FF"/>
        </w:rPr>
        <w:t>)</w:t>
      </w:r>
    </w:p>
    <w:p w14:paraId="03AB2BD0" w14:textId="254B77D8" w:rsidR="00A43503" w:rsidRPr="00E86EBE" w:rsidRDefault="00A43503" w:rsidP="00CF47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E86EBE">
        <w:rPr>
          <w:rFonts w:ascii="Times New Roman" w:hAnsi="Times New Roman" w:cs="Times New Roman"/>
          <w:color w:val="0000FF"/>
          <w:sz w:val="20"/>
          <w:szCs w:val="20"/>
        </w:rPr>
        <w:t xml:space="preserve">Accès depuis la gare: prendre n'importe quel TRAM </w:t>
      </w:r>
      <w:r w:rsidR="00E86EBE">
        <w:rPr>
          <w:rFonts w:ascii="Times New Roman" w:hAnsi="Times New Roman" w:cs="Times New Roman"/>
          <w:color w:val="0000FF"/>
          <w:sz w:val="20"/>
          <w:szCs w:val="20"/>
        </w:rPr>
        <w:t xml:space="preserve">jaune </w:t>
      </w:r>
      <w:r w:rsidRPr="00E86EBE">
        <w:rPr>
          <w:rFonts w:ascii="Times New Roman" w:hAnsi="Times New Roman" w:cs="Times New Roman"/>
          <w:color w:val="0000FF"/>
          <w:sz w:val="20"/>
          <w:szCs w:val="20"/>
        </w:rPr>
        <w:t xml:space="preserve">Soléa, changer à l'arrêt </w:t>
      </w:r>
      <w:r w:rsidRPr="00E86EBE">
        <w:rPr>
          <w:rFonts w:ascii="Times New Roman" w:hAnsi="Times New Roman" w:cs="Times New Roman"/>
          <w:i/>
          <w:color w:val="0000FF"/>
          <w:sz w:val="20"/>
          <w:szCs w:val="20"/>
        </w:rPr>
        <w:t>Porte Jeune</w:t>
      </w:r>
      <w:r w:rsidRPr="00E86EBE">
        <w:rPr>
          <w:rFonts w:ascii="Times New Roman" w:hAnsi="Times New Roman" w:cs="Times New Roman"/>
          <w:color w:val="0000FF"/>
          <w:sz w:val="20"/>
          <w:szCs w:val="20"/>
        </w:rPr>
        <w:t xml:space="preserve"> pour la direction </w:t>
      </w:r>
      <w:r w:rsidR="00E86EBE" w:rsidRPr="00E86EBE">
        <w:rPr>
          <w:rFonts w:ascii="Times New Roman" w:hAnsi="Times New Roman" w:cs="Times New Roman"/>
          <w:i/>
          <w:color w:val="0000FF"/>
          <w:sz w:val="20"/>
          <w:szCs w:val="20"/>
        </w:rPr>
        <w:t>coteaux</w:t>
      </w:r>
      <w:r w:rsidRPr="00E86EBE">
        <w:rPr>
          <w:rFonts w:ascii="Times New Roman" w:hAnsi="Times New Roman" w:cs="Times New Roman"/>
          <w:color w:val="0000FF"/>
          <w:sz w:val="20"/>
          <w:szCs w:val="20"/>
        </w:rPr>
        <w:t xml:space="preserve">, et descendre à l'arrêt </w:t>
      </w:r>
      <w:proofErr w:type="spellStart"/>
      <w:r w:rsidRPr="00E86EBE">
        <w:rPr>
          <w:rFonts w:ascii="Times New Roman" w:hAnsi="Times New Roman" w:cs="Times New Roman"/>
          <w:i/>
          <w:color w:val="0000FF"/>
          <w:sz w:val="20"/>
          <w:szCs w:val="20"/>
        </w:rPr>
        <w:t>Illberg</w:t>
      </w:r>
      <w:proofErr w:type="spellEnd"/>
      <w:r w:rsidRPr="00E86EBE"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="00E86EBE">
        <w:rPr>
          <w:rFonts w:ascii="Times New Roman" w:hAnsi="Times New Roman" w:cs="Times New Roman"/>
          <w:color w:val="0000FF"/>
          <w:sz w:val="20"/>
          <w:szCs w:val="20"/>
        </w:rPr>
        <w:t xml:space="preserve"> La FLSH se trouve à gauche en montant dans l’allée centrale, la salle </w:t>
      </w:r>
      <w:proofErr w:type="spellStart"/>
      <w:r w:rsidR="00E86EBE">
        <w:rPr>
          <w:rFonts w:ascii="Times New Roman" w:hAnsi="Times New Roman" w:cs="Times New Roman"/>
          <w:color w:val="0000FF"/>
          <w:sz w:val="20"/>
          <w:szCs w:val="20"/>
        </w:rPr>
        <w:t>Ganjavi</w:t>
      </w:r>
      <w:proofErr w:type="spellEnd"/>
      <w:r w:rsidR="00E86EBE">
        <w:rPr>
          <w:rFonts w:ascii="Times New Roman" w:hAnsi="Times New Roman" w:cs="Times New Roman"/>
          <w:color w:val="0000FF"/>
          <w:sz w:val="20"/>
          <w:szCs w:val="20"/>
        </w:rPr>
        <w:t xml:space="preserve"> au RDC côté gauche du bâtiment (quelques marches à gravir).</w:t>
      </w:r>
    </w:p>
    <w:p w14:paraId="58BC87DA" w14:textId="77777777" w:rsidR="00A43503" w:rsidRPr="00E86EBE" w:rsidRDefault="00A43503" w:rsidP="00A435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343434"/>
        </w:rPr>
      </w:pPr>
      <w:r w:rsidRPr="00E86EBE">
        <w:rPr>
          <w:rFonts w:ascii="Times New Roman" w:hAnsi="Times New Roman" w:cs="Times New Roman"/>
          <w:color w:val="343434"/>
          <w:u w:val="single" w:color="343434"/>
        </w:rPr>
        <w:t> </w:t>
      </w:r>
    </w:p>
    <w:p w14:paraId="53B4A65D" w14:textId="591DFB0A" w:rsidR="00A43503" w:rsidRDefault="00E86EBE" w:rsidP="00E86EB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343434"/>
          <w:u w:color="343434"/>
        </w:rPr>
      </w:pPr>
      <w:r>
        <w:rPr>
          <w:rFonts w:ascii="Times New Roman" w:hAnsi="Times New Roman" w:cs="Times New Roman"/>
          <w:color w:val="343434"/>
          <w:u w:color="343434"/>
        </w:rPr>
        <w:t>O</w:t>
      </w:r>
      <w:r w:rsidR="00A43503" w:rsidRPr="00E86EBE">
        <w:rPr>
          <w:rFonts w:ascii="Times New Roman" w:hAnsi="Times New Roman" w:cs="Times New Roman"/>
          <w:color w:val="343434"/>
          <w:u w:color="343434"/>
        </w:rPr>
        <w:t xml:space="preserve">rdre du jour </w:t>
      </w:r>
    </w:p>
    <w:p w14:paraId="6E34986E" w14:textId="77777777" w:rsidR="00CF4765" w:rsidRPr="00E86EBE" w:rsidRDefault="00CF4765" w:rsidP="00E86EB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u w:color="343434"/>
        </w:rPr>
      </w:pPr>
    </w:p>
    <w:p w14:paraId="545F1467" w14:textId="46667AEA" w:rsidR="00A43503" w:rsidRPr="00E86EBE" w:rsidRDefault="00E86EBE" w:rsidP="00E86E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u w:color="343434"/>
        </w:rPr>
      </w:pPr>
      <w:r>
        <w:rPr>
          <w:rFonts w:ascii="Times New Roman" w:hAnsi="Times New Roman" w:cs="Times New Roman"/>
          <w:color w:val="343434"/>
          <w:u w:color="343434"/>
        </w:rPr>
        <w:t xml:space="preserve">10h-12h </w:t>
      </w:r>
      <w:r w:rsidR="00A43503" w:rsidRPr="00E86EBE">
        <w:rPr>
          <w:rFonts w:ascii="Times New Roman" w:hAnsi="Times New Roman" w:cs="Times New Roman"/>
          <w:color w:val="343434"/>
          <w:u w:color="343434"/>
        </w:rPr>
        <w:t>Information</w:t>
      </w:r>
      <w:r>
        <w:rPr>
          <w:rFonts w:ascii="Times New Roman" w:hAnsi="Times New Roman" w:cs="Times New Roman"/>
          <w:color w:val="343434"/>
          <w:u w:color="343434"/>
        </w:rPr>
        <w:t>s</w:t>
      </w:r>
      <w:r w:rsidR="00A43503" w:rsidRPr="00E86EBE">
        <w:rPr>
          <w:rFonts w:ascii="Times New Roman" w:hAnsi="Times New Roman" w:cs="Times New Roman"/>
          <w:color w:val="343434"/>
          <w:u w:color="343434"/>
        </w:rPr>
        <w:t xml:space="preserve"> générales</w:t>
      </w:r>
      <w:r>
        <w:rPr>
          <w:rFonts w:ascii="Times New Roman" w:hAnsi="Times New Roman" w:cs="Times New Roman"/>
          <w:color w:val="343434"/>
          <w:u w:color="343434"/>
        </w:rPr>
        <w:t xml:space="preserve"> en plénière :</w:t>
      </w:r>
    </w:p>
    <w:p w14:paraId="5E9E8C5B" w14:textId="77777777" w:rsidR="00A43503" w:rsidRPr="00E86EBE" w:rsidRDefault="00A43503" w:rsidP="00E86EBE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  <w:u w:color="343434"/>
        </w:rPr>
      </w:pPr>
      <w:r w:rsidRPr="00E86EBE">
        <w:rPr>
          <w:rFonts w:ascii="Times New Roman" w:hAnsi="Times New Roman" w:cs="Times New Roman"/>
          <w:color w:val="343434"/>
          <w:u w:color="343434"/>
        </w:rPr>
        <w:t>Ecoles doctorales</w:t>
      </w:r>
    </w:p>
    <w:p w14:paraId="037B7034" w14:textId="77777777" w:rsidR="00A43503" w:rsidRPr="00E86EBE" w:rsidRDefault="00A43503" w:rsidP="00E86EBE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  <w:u w:color="343434"/>
        </w:rPr>
      </w:pPr>
      <w:r w:rsidRPr="00E86EBE">
        <w:rPr>
          <w:rFonts w:ascii="Times New Roman" w:hAnsi="Times New Roman" w:cs="Times New Roman"/>
          <w:color w:val="343434"/>
          <w:u w:color="343434"/>
        </w:rPr>
        <w:t>Nouveaux décrets organisant les études doctorales</w:t>
      </w:r>
    </w:p>
    <w:p w14:paraId="318C3902" w14:textId="77777777" w:rsidR="00A43503" w:rsidRPr="00E86EBE" w:rsidRDefault="00A43503" w:rsidP="00E86EBE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  <w:u w:color="343434"/>
        </w:rPr>
      </w:pPr>
      <w:r w:rsidRPr="00E86EBE">
        <w:rPr>
          <w:rFonts w:ascii="Times New Roman" w:hAnsi="Times New Roman" w:cs="Times New Roman"/>
          <w:color w:val="343434"/>
          <w:u w:color="343434"/>
        </w:rPr>
        <w:t>Symposiums UNISTRA, UL, UHA</w:t>
      </w:r>
    </w:p>
    <w:p w14:paraId="6B73CB74" w14:textId="77777777" w:rsidR="00A43503" w:rsidRPr="00E86EBE" w:rsidRDefault="00A43503" w:rsidP="00E86EBE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  <w:u w:color="343434"/>
        </w:rPr>
      </w:pPr>
      <w:r w:rsidRPr="00E86EBE">
        <w:rPr>
          <w:rFonts w:ascii="Times New Roman" w:hAnsi="Times New Roman" w:cs="Times New Roman"/>
          <w:color w:val="343434"/>
          <w:u w:color="343434"/>
        </w:rPr>
        <w:t>Manifestations scientifiques</w:t>
      </w:r>
    </w:p>
    <w:p w14:paraId="54511727" w14:textId="77777777" w:rsidR="00A43503" w:rsidRPr="00E86EBE" w:rsidRDefault="00A43503" w:rsidP="00E86EBE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  <w:u w:color="343434"/>
        </w:rPr>
      </w:pPr>
      <w:r w:rsidRPr="00E86EBE">
        <w:rPr>
          <w:rFonts w:ascii="Times New Roman" w:hAnsi="Times New Roman" w:cs="Times New Roman"/>
          <w:color w:val="343434"/>
          <w:u w:color="343434"/>
        </w:rPr>
        <w:t xml:space="preserve">Revue </w:t>
      </w:r>
      <w:proofErr w:type="spellStart"/>
      <w:r w:rsidRPr="00E86EBE">
        <w:rPr>
          <w:rFonts w:ascii="Times New Roman" w:hAnsi="Times New Roman" w:cs="Times New Roman"/>
          <w:i/>
          <w:color w:val="343434"/>
          <w:u w:color="343434"/>
        </w:rPr>
        <w:t>Strasthèse</w:t>
      </w:r>
      <w:proofErr w:type="spellEnd"/>
    </w:p>
    <w:p w14:paraId="45F2104E" w14:textId="77777777" w:rsidR="00A43503" w:rsidRPr="00E86EBE" w:rsidRDefault="00A43503" w:rsidP="00E86EBE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u w:color="343434"/>
        </w:rPr>
      </w:pPr>
      <w:r w:rsidRPr="00E86EBE">
        <w:rPr>
          <w:rFonts w:ascii="Times New Roman" w:hAnsi="Times New Roman" w:cs="Times New Roman"/>
          <w:color w:val="343434"/>
          <w:u w:color="343434"/>
        </w:rPr>
        <w:t>Enjeux de la représentation des doctorants</w:t>
      </w:r>
    </w:p>
    <w:p w14:paraId="16C1DE65" w14:textId="24A323D1" w:rsidR="00E86EBE" w:rsidRPr="00CF4765" w:rsidRDefault="00E86EBE" w:rsidP="00CF47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343434"/>
          <w:u w:color="343434"/>
        </w:rPr>
      </w:pPr>
      <w:r>
        <w:rPr>
          <w:rFonts w:ascii="Times New Roman" w:hAnsi="Times New Roman" w:cs="Times New Roman"/>
          <w:color w:val="343434"/>
          <w:u w:color="343434"/>
        </w:rPr>
        <w:t>12h-13h Repas pris en commun, organi</w:t>
      </w:r>
      <w:r w:rsidR="00CF4765">
        <w:rPr>
          <w:rFonts w:ascii="Times New Roman" w:hAnsi="Times New Roman" w:cs="Times New Roman"/>
          <w:color w:val="343434"/>
          <w:u w:color="343434"/>
        </w:rPr>
        <w:t>sé par les étudiants de l’UHA (</w:t>
      </w:r>
      <w:r>
        <w:rPr>
          <w:rFonts w:ascii="Times New Roman" w:hAnsi="Times New Roman" w:cs="Times New Roman"/>
          <w:color w:val="343434"/>
          <w:sz w:val="20"/>
          <w:szCs w:val="20"/>
          <w:u w:color="343434"/>
        </w:rPr>
        <w:t>I</w:t>
      </w:r>
      <w:r w:rsidRPr="00E86EBE">
        <w:rPr>
          <w:rFonts w:ascii="Times New Roman" w:hAnsi="Times New Roman" w:cs="Times New Roman"/>
          <w:color w:val="343434"/>
          <w:sz w:val="20"/>
          <w:szCs w:val="20"/>
          <w:u w:color="343434"/>
        </w:rPr>
        <w:t>l est suggéré à chacun d’apporter quelque chose à partager</w:t>
      </w:r>
      <w:r w:rsidR="00CF4765">
        <w:rPr>
          <w:rFonts w:ascii="Times New Roman" w:hAnsi="Times New Roman" w:cs="Times New Roman"/>
          <w:color w:val="343434"/>
          <w:sz w:val="20"/>
          <w:szCs w:val="20"/>
          <w:u w:color="343434"/>
        </w:rPr>
        <w:t>)</w:t>
      </w:r>
    </w:p>
    <w:p w14:paraId="726851B5" w14:textId="72C58B6B" w:rsidR="00A43503" w:rsidRPr="00E86EBE" w:rsidRDefault="00E86EBE" w:rsidP="00E86E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u w:color="343434"/>
        </w:rPr>
      </w:pPr>
      <w:r>
        <w:rPr>
          <w:rFonts w:ascii="Times New Roman" w:hAnsi="Times New Roman" w:cs="Times New Roman"/>
          <w:color w:val="343434"/>
          <w:u w:color="343434"/>
        </w:rPr>
        <w:t>13h30-16h30 Travaux en 2</w:t>
      </w:r>
      <w:r w:rsidR="00A43503" w:rsidRPr="00E86EBE">
        <w:rPr>
          <w:rFonts w:ascii="Times New Roman" w:hAnsi="Times New Roman" w:cs="Times New Roman"/>
          <w:color w:val="343434"/>
          <w:u w:color="343434"/>
        </w:rPr>
        <w:t xml:space="preserve"> ateliers</w:t>
      </w:r>
      <w:r>
        <w:rPr>
          <w:rFonts w:ascii="Times New Roman" w:hAnsi="Times New Roman" w:cs="Times New Roman"/>
          <w:color w:val="343434"/>
          <w:u w:color="343434"/>
        </w:rPr>
        <w:t xml:space="preserve"> successifs (durée 1h30 chacun)</w:t>
      </w:r>
    </w:p>
    <w:p w14:paraId="18FF5A0F" w14:textId="3102BE6A" w:rsidR="00CF4765" w:rsidRPr="00E86EBE" w:rsidRDefault="00A43503" w:rsidP="00CF4765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34" w:hanging="357"/>
        <w:rPr>
          <w:rFonts w:ascii="Times New Roman" w:hAnsi="Times New Roman" w:cs="Times New Roman"/>
          <w:u w:color="343434"/>
        </w:rPr>
      </w:pPr>
      <w:r w:rsidRPr="00CF4765">
        <w:rPr>
          <w:rFonts w:ascii="Times New Roman" w:hAnsi="Times New Roman" w:cs="Times New Roman"/>
          <w:color w:val="343434"/>
          <w:u w:color="343434"/>
        </w:rPr>
        <w:t xml:space="preserve">Atelier 1 </w:t>
      </w:r>
      <w:r w:rsidR="00CF4765">
        <w:rPr>
          <w:rFonts w:ascii="Times New Roman" w:hAnsi="Times New Roman" w:cs="Times New Roman"/>
          <w:i/>
          <w:color w:val="343434"/>
          <w:u w:color="343434"/>
        </w:rPr>
        <w:t>Q</w:t>
      </w:r>
      <w:r w:rsidRPr="00CF4765">
        <w:rPr>
          <w:rFonts w:ascii="Times New Roman" w:hAnsi="Times New Roman" w:cs="Times New Roman"/>
          <w:i/>
          <w:color w:val="343434"/>
          <w:u w:color="343434"/>
        </w:rPr>
        <w:t>uestions méthodologiques</w:t>
      </w:r>
      <w:r w:rsidR="00CF4765">
        <w:rPr>
          <w:rFonts w:ascii="Times New Roman" w:hAnsi="Times New Roman" w:cs="Times New Roman"/>
          <w:color w:val="343434"/>
          <w:u w:color="343434"/>
        </w:rPr>
        <w:t xml:space="preserve"> </w:t>
      </w:r>
      <w:r w:rsidR="00CF4765" w:rsidRPr="00E86EBE">
        <w:rPr>
          <w:rFonts w:ascii="Times New Roman" w:hAnsi="Times New Roman" w:cs="Times New Roman"/>
          <w:color w:val="343434"/>
          <w:u w:color="343434"/>
        </w:rPr>
        <w:t>(</w:t>
      </w:r>
      <w:r w:rsidR="00CF4765">
        <w:rPr>
          <w:rFonts w:ascii="Times New Roman" w:hAnsi="Times New Roman" w:cs="Times New Roman"/>
          <w:color w:val="343434"/>
          <w:sz w:val="20"/>
          <w:szCs w:val="20"/>
          <w:u w:color="343434"/>
        </w:rPr>
        <w:t>animé par d</w:t>
      </w:r>
      <w:r w:rsidR="00CF4765" w:rsidRPr="00CF4765">
        <w:rPr>
          <w:rFonts w:ascii="Times New Roman" w:hAnsi="Times New Roman" w:cs="Times New Roman"/>
          <w:color w:val="343434"/>
          <w:sz w:val="20"/>
          <w:szCs w:val="20"/>
          <w:u w:color="343434"/>
        </w:rPr>
        <w:t>es doctorants LISEC Lorraine</w:t>
      </w:r>
      <w:r w:rsidR="00CF4765" w:rsidRPr="00E86EBE">
        <w:rPr>
          <w:rFonts w:ascii="Times New Roman" w:hAnsi="Times New Roman" w:cs="Times New Roman"/>
          <w:color w:val="343434"/>
          <w:u w:color="343434"/>
        </w:rPr>
        <w:t>)</w:t>
      </w:r>
    </w:p>
    <w:p w14:paraId="13149F71" w14:textId="21A1D967" w:rsidR="00A43503" w:rsidRPr="00E86EBE" w:rsidRDefault="00A43503" w:rsidP="00CF4765">
      <w:pPr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u w:color="343434"/>
        </w:rPr>
      </w:pPr>
      <w:r w:rsidRPr="00E86EBE">
        <w:rPr>
          <w:rFonts w:ascii="Times New Roman" w:hAnsi="Times New Roman" w:cs="Times New Roman"/>
          <w:color w:val="343434"/>
          <w:u w:color="343434"/>
        </w:rPr>
        <w:t xml:space="preserve">Atelier 2 </w:t>
      </w:r>
      <w:r w:rsidR="00CF4765">
        <w:rPr>
          <w:rFonts w:ascii="Times New Roman" w:hAnsi="Times New Roman" w:cs="Times New Roman"/>
          <w:i/>
          <w:color w:val="343434"/>
          <w:u w:color="343434"/>
        </w:rPr>
        <w:t>Mutualisations et apprentissages collaboratifs</w:t>
      </w:r>
      <w:r w:rsidR="00CF4765">
        <w:rPr>
          <w:rFonts w:ascii="Times New Roman" w:hAnsi="Times New Roman" w:cs="Times New Roman"/>
          <w:color w:val="343434"/>
          <w:u w:color="343434"/>
        </w:rPr>
        <w:t xml:space="preserve"> </w:t>
      </w:r>
      <w:r w:rsidRPr="00E86EBE">
        <w:rPr>
          <w:rFonts w:ascii="Times New Roman" w:hAnsi="Times New Roman" w:cs="Times New Roman"/>
          <w:color w:val="343434"/>
          <w:u w:color="343434"/>
        </w:rPr>
        <w:t>(</w:t>
      </w:r>
      <w:r w:rsidRPr="00CF4765">
        <w:rPr>
          <w:rFonts w:ascii="Times New Roman" w:hAnsi="Times New Roman" w:cs="Times New Roman"/>
          <w:color w:val="343434"/>
          <w:sz w:val="20"/>
          <w:szCs w:val="20"/>
          <w:u w:color="343434"/>
        </w:rPr>
        <w:t>animé par les doctorants LISEC Alsace</w:t>
      </w:r>
      <w:r w:rsidRPr="00E86EBE">
        <w:rPr>
          <w:rFonts w:ascii="Times New Roman" w:hAnsi="Times New Roman" w:cs="Times New Roman"/>
          <w:color w:val="343434"/>
          <w:u w:color="343434"/>
        </w:rPr>
        <w:t>)</w:t>
      </w:r>
    </w:p>
    <w:p w14:paraId="627CB2D7" w14:textId="64E5CE86" w:rsidR="00CF4765" w:rsidRDefault="00CF4765" w:rsidP="00CF47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343434"/>
          <w:u w:color="343434"/>
        </w:rPr>
      </w:pPr>
      <w:r>
        <w:rPr>
          <w:rFonts w:ascii="Times New Roman" w:hAnsi="Times New Roman" w:cs="Times New Roman"/>
          <w:color w:val="343434"/>
          <w:u w:color="343434"/>
        </w:rPr>
        <w:t>16h30-17h</w:t>
      </w:r>
      <w:r w:rsidRPr="00CF4765">
        <w:rPr>
          <w:rFonts w:ascii="Times New Roman" w:hAnsi="Times New Roman" w:cs="Times New Roman"/>
          <w:color w:val="343434"/>
          <w:u w:color="343434"/>
        </w:rPr>
        <w:t xml:space="preserve"> </w:t>
      </w:r>
      <w:r w:rsidRPr="00E86EBE">
        <w:rPr>
          <w:rFonts w:ascii="Times New Roman" w:hAnsi="Times New Roman" w:cs="Times New Roman"/>
          <w:color w:val="343434"/>
          <w:u w:color="343434"/>
        </w:rPr>
        <w:t>Synthèse des travaux</w:t>
      </w:r>
    </w:p>
    <w:p w14:paraId="72C8A014" w14:textId="77777777" w:rsidR="00CF4765" w:rsidRPr="00E86EBE" w:rsidRDefault="00CF4765" w:rsidP="00CF47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u w:color="343434"/>
        </w:rPr>
      </w:pPr>
    </w:p>
    <w:p w14:paraId="584E3FB7" w14:textId="77777777" w:rsidR="00CF4765" w:rsidRDefault="00CF4765" w:rsidP="00CF4765">
      <w:pPr>
        <w:ind w:left="3402"/>
        <w:rPr>
          <w:rFonts w:ascii="Times New Roman" w:hAnsi="Times New Roman" w:cs="Times New Roman"/>
          <w:u w:color="343434"/>
        </w:rPr>
      </w:pPr>
      <w:r>
        <w:rPr>
          <w:rFonts w:ascii="Times New Roman" w:hAnsi="Times New Roman" w:cs="Times New Roman"/>
          <w:u w:color="343434"/>
        </w:rPr>
        <w:t xml:space="preserve">Loïc Chalmel </w:t>
      </w:r>
    </w:p>
    <w:p w14:paraId="624E64B1" w14:textId="54B9CA8F" w:rsidR="002C4E1F" w:rsidRPr="00E86EBE" w:rsidRDefault="00CF4765" w:rsidP="00CF4765">
      <w:pPr>
        <w:spacing w:after="12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color="343434"/>
        </w:rPr>
        <w:t>Directeur du Laboratoire LISEC EA 2310 Alsace-Lorraine</w:t>
      </w:r>
    </w:p>
    <w:sectPr w:rsidR="002C4E1F" w:rsidRPr="00E86EBE" w:rsidSect="002C4E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F04DA56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3C2A47"/>
    <w:multiLevelType w:val="multilevel"/>
    <w:tmpl w:val="3F04DA56"/>
    <w:lvl w:ilvl="0">
      <w:start w:val="1"/>
      <w:numFmt w:val="bullet"/>
      <w:lvlText w:val="◦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08682F"/>
    <w:multiLevelType w:val="hybridMultilevel"/>
    <w:tmpl w:val="5AA60E00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C3B2023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A850A95"/>
    <w:multiLevelType w:val="multilevel"/>
    <w:tmpl w:val="00000001"/>
    <w:lvl w:ilvl="0">
      <w:start w:val="1"/>
      <w:numFmt w:val="bullet"/>
      <w:lvlText w:val="◦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B50FA1"/>
    <w:multiLevelType w:val="hybridMultilevel"/>
    <w:tmpl w:val="704699C0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2D2EB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03"/>
    <w:rsid w:val="00071425"/>
    <w:rsid w:val="002C4E1F"/>
    <w:rsid w:val="004320CD"/>
    <w:rsid w:val="00717FF9"/>
    <w:rsid w:val="00964D33"/>
    <w:rsid w:val="00A43503"/>
    <w:rsid w:val="00CF4765"/>
    <w:rsid w:val="00E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67F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E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142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42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E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142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42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ha.fr/planacc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Chalmel</dc:creator>
  <cp:lastModifiedBy>Monika Sanfins</cp:lastModifiedBy>
  <cp:revision>2</cp:revision>
  <dcterms:created xsi:type="dcterms:W3CDTF">2016-10-17T07:07:00Z</dcterms:created>
  <dcterms:modified xsi:type="dcterms:W3CDTF">2016-10-17T07:07:00Z</dcterms:modified>
</cp:coreProperties>
</file>