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0F" w:rsidRPr="00CE0D0F" w:rsidRDefault="00CE0D0F" w:rsidP="00CE0D0F">
      <w:pPr>
        <w:jc w:val="both"/>
        <w:rPr>
          <w:rFonts w:ascii="Times New Roman" w:hAnsi="Times New Roman" w:cs="Times New Roman"/>
        </w:rPr>
      </w:pPr>
      <w:r w:rsidRPr="00CE0D0F">
        <w:rPr>
          <w:rFonts w:ascii="Times New Roman" w:hAnsi="Times New Roman" w:cs="Times New Roman"/>
        </w:rPr>
        <w:t>L’UHA, dans le cadre du projet « </w:t>
      </w:r>
      <w:r w:rsidR="0033008A" w:rsidRPr="00CE0D0F">
        <w:rPr>
          <w:rFonts w:ascii="Times New Roman" w:hAnsi="Times New Roman" w:cs="Times New Roman"/>
        </w:rPr>
        <w:t>Learning</w:t>
      </w:r>
      <w:r w:rsidRPr="00CE0D0F">
        <w:rPr>
          <w:rFonts w:ascii="Times New Roman" w:hAnsi="Times New Roman" w:cs="Times New Roman"/>
        </w:rPr>
        <w:t xml:space="preserve"> Center »,  et le LISEC </w:t>
      </w:r>
      <w:r w:rsidRPr="00CE0D0F">
        <w:rPr>
          <w:rFonts w:ascii="Times New Roman" w:hAnsi="Times New Roman" w:cs="Times New Roman"/>
          <w:sz w:val="24"/>
          <w:szCs w:val="24"/>
        </w:rPr>
        <w:t xml:space="preserve">organisent une journée « Efficacité et Education ». </w:t>
      </w:r>
      <w:r w:rsidRPr="00CE0D0F">
        <w:rPr>
          <w:rFonts w:ascii="Times New Roman" w:hAnsi="Times New Roman" w:cs="Times New Roman"/>
        </w:rPr>
        <w:t xml:space="preserve">La matinée sera consacrée plus spécifiquement au </w:t>
      </w:r>
      <w:r w:rsidR="0033008A" w:rsidRPr="00CE0D0F">
        <w:rPr>
          <w:rFonts w:ascii="Times New Roman" w:hAnsi="Times New Roman" w:cs="Times New Roman"/>
        </w:rPr>
        <w:t>Learning</w:t>
      </w:r>
      <w:r w:rsidRPr="00CE0D0F">
        <w:rPr>
          <w:rFonts w:ascii="Times New Roman" w:hAnsi="Times New Roman" w:cs="Times New Roman"/>
        </w:rPr>
        <w:t xml:space="preserve"> Center, l’après-midi aux problématiques du LISEC, à </w:t>
      </w:r>
      <w:r w:rsidRPr="00CE0D0F">
        <w:rPr>
          <w:rFonts w:ascii="Times New Roman" w:hAnsi="Times New Roman" w:cs="Times New Roman"/>
          <w:sz w:val="24"/>
          <w:szCs w:val="24"/>
        </w:rPr>
        <w:t xml:space="preserve"> l’occasion de la sortie proc</w:t>
      </w:r>
      <w:r w:rsidR="009B4E83">
        <w:rPr>
          <w:rFonts w:ascii="Times New Roman" w:hAnsi="Times New Roman" w:cs="Times New Roman"/>
          <w:sz w:val="24"/>
          <w:szCs w:val="24"/>
        </w:rPr>
        <w:t xml:space="preserve">haine de l’ouvrage collectif </w:t>
      </w:r>
      <w:r w:rsidRPr="00CE0D0F">
        <w:rPr>
          <w:rFonts w:ascii="Times New Roman" w:hAnsi="Times New Roman" w:cs="Times New Roman"/>
          <w:sz w:val="24"/>
          <w:szCs w:val="24"/>
        </w:rPr>
        <w:t>« </w:t>
      </w:r>
      <w:r w:rsidRPr="000E660E">
        <w:rPr>
          <w:rFonts w:ascii="Times New Roman" w:hAnsi="Times New Roman" w:cs="Times New Roman"/>
          <w:smallCaps/>
          <w:sz w:val="24"/>
          <w:szCs w:val="24"/>
        </w:rPr>
        <w:t>Estimer l’efficacité en éducation</w:t>
      </w:r>
      <w:r w:rsidR="00891C3E">
        <w:rPr>
          <w:rFonts w:ascii="Times New Roman" w:hAnsi="Times New Roman" w:cs="Times New Roman"/>
          <w:sz w:val="24"/>
          <w:szCs w:val="24"/>
        </w:rPr>
        <w:t xml:space="preserve"> », chez </w:t>
      </w:r>
      <w:proofErr w:type="spellStart"/>
      <w:r w:rsidR="00891C3E">
        <w:rPr>
          <w:rFonts w:ascii="Times New Roman" w:hAnsi="Times New Roman" w:cs="Times New Roman"/>
          <w:sz w:val="24"/>
          <w:szCs w:val="24"/>
        </w:rPr>
        <w:t>l’Harmattan</w:t>
      </w:r>
      <w:proofErr w:type="spellEnd"/>
      <w:r w:rsidR="00891C3E">
        <w:rPr>
          <w:rFonts w:ascii="Times New Roman" w:hAnsi="Times New Roman" w:cs="Times New Roman"/>
          <w:sz w:val="24"/>
          <w:szCs w:val="24"/>
        </w:rPr>
        <w:t>, Cette journée</w:t>
      </w:r>
      <w:r w:rsidRPr="00CE0D0F">
        <w:rPr>
          <w:rFonts w:ascii="Times New Roman" w:hAnsi="Times New Roman" w:cs="Times New Roman"/>
          <w:sz w:val="24"/>
          <w:szCs w:val="24"/>
        </w:rPr>
        <w:t xml:space="preserve"> aura lieu </w:t>
      </w:r>
      <w:r w:rsidRPr="009B4E83">
        <w:rPr>
          <w:rFonts w:ascii="Times New Roman" w:hAnsi="Times New Roman" w:cs="Times New Roman"/>
          <w:b/>
          <w:sz w:val="28"/>
          <w:szCs w:val="28"/>
          <w:u w:val="single"/>
        </w:rPr>
        <w:t>le 28 novembre 2014</w:t>
      </w:r>
      <w:r w:rsidRPr="009B4E8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E0D0F">
        <w:rPr>
          <w:rFonts w:ascii="Times New Roman" w:hAnsi="Times New Roman" w:cs="Times New Roman"/>
          <w:sz w:val="24"/>
          <w:szCs w:val="24"/>
        </w:rPr>
        <w:t xml:space="preserve"> à l’amphi </w:t>
      </w:r>
      <w:proofErr w:type="spellStart"/>
      <w:r w:rsidRPr="00CE0D0F">
        <w:rPr>
          <w:rFonts w:ascii="Times New Roman" w:hAnsi="Times New Roman" w:cs="Times New Roman"/>
          <w:sz w:val="24"/>
          <w:szCs w:val="24"/>
        </w:rPr>
        <w:t>Taglang</w:t>
      </w:r>
      <w:proofErr w:type="spellEnd"/>
      <w:r w:rsidRPr="00CE0D0F">
        <w:rPr>
          <w:rFonts w:ascii="Times New Roman" w:hAnsi="Times New Roman" w:cs="Times New Roman"/>
          <w:sz w:val="24"/>
          <w:szCs w:val="24"/>
        </w:rPr>
        <w:t xml:space="preserve"> de la Faculté des Sciences et Techniques</w:t>
      </w:r>
      <w:r w:rsidR="00891C3E">
        <w:rPr>
          <w:rFonts w:ascii="Times New Roman" w:hAnsi="Times New Roman" w:cs="Times New Roman"/>
          <w:sz w:val="24"/>
          <w:szCs w:val="24"/>
        </w:rPr>
        <w:t>,</w:t>
      </w:r>
      <w:r w:rsidRPr="00CE0D0F">
        <w:rPr>
          <w:rFonts w:ascii="Times New Roman" w:hAnsi="Times New Roman" w:cs="Times New Roman"/>
          <w:sz w:val="24"/>
          <w:szCs w:val="24"/>
        </w:rPr>
        <w:t xml:space="preserve"> 18 rue des Frères Lumière - 68093 Mulhouse Cedex.  </w:t>
      </w:r>
    </w:p>
    <w:p w:rsidR="00344558" w:rsidRDefault="003445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891C3E" w:rsidRPr="0084627E" w:rsidRDefault="00891C3E" w:rsidP="00344558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fr-FR"/>
        </w:rPr>
      </w:pPr>
      <w:r w:rsidRPr="0084627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fr-FR"/>
        </w:rPr>
        <w:t xml:space="preserve"> Déroulement</w:t>
      </w:r>
    </w:p>
    <w:p w:rsidR="00891C3E" w:rsidRPr="00344558" w:rsidRDefault="00891C3E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44558" w:rsidRPr="00211C58" w:rsidRDefault="003445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9h</w:t>
      </w:r>
      <w:r w:rsidR="00211C58" w:rsidRPr="00211C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</w:t>
      </w:r>
      <w:r w:rsidR="00891C3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Accueil</w:t>
      </w:r>
    </w:p>
    <w:p w:rsidR="00211C58" w:rsidRPr="00344558" w:rsidRDefault="00211C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44558" w:rsidRPr="009B4E83" w:rsidRDefault="00344558" w:rsidP="00344558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</w:pPr>
      <w:r w:rsidRPr="00211C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9h30mn</w:t>
      </w:r>
      <w:r w:rsidR="00211C58" w:rsidRPr="00211C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</w:t>
      </w:r>
      <w:r w:rsidRPr="00211C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Mot</w:t>
      </w: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la </w:t>
      </w:r>
      <w:r w:rsidR="00211C58" w:rsidRPr="00211C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vice-présidente</w:t>
      </w:r>
      <w:r w:rsidR="0033008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Dominique M</w:t>
      </w:r>
      <w:r w:rsidR="00211C58"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eyer</w:t>
      </w:r>
      <w:r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-B</w:t>
      </w:r>
      <w:r w:rsidR="00211C58"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olzinger</w:t>
      </w:r>
      <w:r w:rsidR="00891C3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,</w:t>
      </w:r>
      <w:r w:rsidR="0033008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et du directeur du LISEC,</w:t>
      </w:r>
      <w:r w:rsidR="00211C58" w:rsidRPr="00211C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33008A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Loïc Chalmel</w:t>
      </w:r>
      <w:r w:rsidR="00891C3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.</w:t>
      </w:r>
      <w:r w:rsidR="00211C58"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 xml:space="preserve"> </w:t>
      </w:r>
      <w:r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  </w:t>
      </w:r>
    </w:p>
    <w:p w:rsidR="00211C58" w:rsidRPr="00344558" w:rsidRDefault="00211C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11C58" w:rsidRPr="00344558" w:rsidRDefault="00211C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3008A" w:rsidRDefault="00344558" w:rsidP="00330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- 10h-11h</w:t>
      </w:r>
      <w:r w:rsidR="00211C58" w:rsidRPr="00211C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30</w:t>
      </w: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CE0D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</w:t>
      </w:r>
      <w:r w:rsidR="00AB5951" w:rsidRPr="00CE0D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Conférence de</w:t>
      </w:r>
      <w:r w:rsidR="00AB595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Jean Bourdon</w:t>
      </w:r>
      <w:r w:rsidR="0033008A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 xml:space="preserve">, </w:t>
      </w:r>
      <w:r w:rsidR="0033008A"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directeur de recherche émérite au CNRS, membre de l'équipe IREDU (Université de Bourgogne)</w:t>
      </w:r>
      <w:r w:rsidR="0033008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r w:rsidR="0033008A" w:rsidRPr="00CE0D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est</w:t>
      </w:r>
      <w:r w:rsidR="0033008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é</w:t>
      </w:r>
      <w:r w:rsidR="0033008A"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conomiste de formation, il a été responsable de l’IREDU de 1994 à 2001. </w:t>
      </w:r>
    </w:p>
    <w:p w:rsidR="0033008A" w:rsidRDefault="0033008A" w:rsidP="00330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8F105D" w:rsidRPr="0033008A" w:rsidRDefault="008F105D" w:rsidP="00330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330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« EFFICACITE EDUCATIVE : L’APPROCHE ECONOMIQUE »</w:t>
      </w:r>
    </w:p>
    <w:p w:rsidR="00AB5951" w:rsidRDefault="00AB5951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bookmarkStart w:id="0" w:name="_GoBack"/>
      <w:bookmarkEnd w:id="0"/>
    </w:p>
    <w:p w:rsidR="00AB5951" w:rsidRDefault="00AB5951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B4E8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11h30-12h</w:t>
      </w:r>
      <w:r w:rsidR="00CE0D0F" w:rsidRPr="009B4E8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: </w:t>
      </w:r>
      <w:r w:rsidR="009B4E8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Echanges et questions avec le public.</w:t>
      </w:r>
    </w:p>
    <w:p w:rsidR="00344558" w:rsidRPr="00344558" w:rsidRDefault="003445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344558" w:rsidRPr="00344558" w:rsidRDefault="003445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- 12h</w:t>
      </w:r>
      <w:r w:rsidR="00211C58" w:rsidRPr="00211C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</w:t>
      </w: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211C58" w:rsidRPr="00211C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Buffet </w:t>
      </w:r>
    </w:p>
    <w:p w:rsidR="00344558" w:rsidRPr="00344558" w:rsidRDefault="003445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344558" w:rsidRPr="00344558" w:rsidRDefault="003445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Après midi</w:t>
      </w:r>
    </w:p>
    <w:p w:rsidR="00344558" w:rsidRPr="00344558" w:rsidRDefault="003445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344558" w:rsidRPr="00344558" w:rsidRDefault="00211C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13h30 :</w:t>
      </w:r>
      <w:r w:rsidR="00344558"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344558"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L</w:t>
      </w:r>
      <w:r w:rsid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oïc Chalmel &amp;</w:t>
      </w:r>
      <w:r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 xml:space="preserve"> Marc Weisser</w:t>
      </w:r>
      <w:r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 </w:t>
      </w:r>
      <w:r w:rsid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« </w:t>
      </w:r>
      <w:r w:rsidR="008F105D"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L’EFFICACITE ET SON EVALUATION SONT-ELLES SOLUBLES DANS LA PEDAGOGIE ?</w:t>
      </w:r>
      <w:r w:rsid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» &amp; </w:t>
      </w:r>
      <w:r w:rsidR="008F105D"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L’EFFICACITE A L’AUNE DES VALEURS EDUCATIVES</w:t>
      </w:r>
      <w:r w:rsid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</w:t>
      </w:r>
    </w:p>
    <w:p w:rsidR="00344558" w:rsidRPr="00344558" w:rsidRDefault="00344558" w:rsidP="003445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4455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344558" w:rsidRPr="008F105D" w:rsidRDefault="00211C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14h30 </w:t>
      </w:r>
      <w:r w:rsidR="00344558"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8F105D"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: </w:t>
      </w:r>
      <w:r w:rsidR="00344558"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Céline Clément</w:t>
      </w:r>
      <w:r w:rsid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8F105D"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"EFFICACITE DE L'ENSEIGNEMENT : L'EXEMPLE DE L'ENSEIGNEMENT EXPLICITE".</w:t>
      </w:r>
    </w:p>
    <w:p w:rsidR="00211C58" w:rsidRPr="00344558" w:rsidRDefault="00211C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211C58" w:rsidRPr="008F105D" w:rsidRDefault="00211C58" w:rsidP="00211C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15h</w:t>
      </w:r>
      <w:r w:rsidR="009B4E8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: </w:t>
      </w:r>
      <w:r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Muriel Frisch</w:t>
      </w:r>
      <w:r w:rsidR="008F105D"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« </w:t>
      </w:r>
      <w:r w:rsidR="008F105D"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ÉMERGENCE D’UN NOUVEAU CONCEPT POUR LA RECHERCHE ET LA FORMATION : «EFFICACITE REFLEXIVE »</w:t>
      </w:r>
    </w:p>
    <w:p w:rsidR="00211C58" w:rsidRPr="008F105D" w:rsidRDefault="00211C58" w:rsidP="00211C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44558" w:rsidRPr="008F105D" w:rsidRDefault="00211C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15h30mn</w:t>
      </w:r>
      <w:r w:rsidR="009B4E8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: </w:t>
      </w:r>
      <w:r w:rsidR="00344558"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Elisabeth Regnault</w:t>
      </w:r>
      <w:r w:rsid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: </w:t>
      </w:r>
      <w:r w:rsidR="008F105D"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«VALIDITE DES CLASSEMENTS INTERNATIONAUX DE TYPE : PIRLS, PISA ET SHANGHAI</w:t>
      </w:r>
      <w:r w:rsid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</w:t>
      </w:r>
    </w:p>
    <w:p w:rsidR="00211C58" w:rsidRPr="00344558" w:rsidRDefault="00211C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44558" w:rsidRPr="008F105D" w:rsidRDefault="003445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16h</w:t>
      </w:r>
      <w:r w:rsidR="009B4E8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: </w:t>
      </w:r>
      <w:r w:rsidRPr="009B4E8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Dominique Kern</w:t>
      </w:r>
      <w:r w:rsidR="008F105D" w:rsidRPr="008F105D">
        <w:t xml:space="preserve"> </w:t>
      </w:r>
      <w:r w:rsidR="008F105D">
        <w:t>« </w:t>
      </w:r>
      <w:r w:rsidR="008F105D" w:rsidRP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 NOTION D’EFFICACITE DANS LE CONTEXTE DE LA FORMATION DES ADULTES DANS LA DEUXIEME MOITIE DE LA VIE</w:t>
      </w:r>
      <w:r w:rsidR="008F105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»</w:t>
      </w:r>
    </w:p>
    <w:p w:rsidR="00211C58" w:rsidRPr="00344558" w:rsidRDefault="00211C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44558" w:rsidRPr="00211C58" w:rsidRDefault="00211C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211C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Pause-café</w:t>
      </w:r>
    </w:p>
    <w:p w:rsidR="00211C58" w:rsidRPr="00344558" w:rsidRDefault="00211C58" w:rsidP="00344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9B4E83" w:rsidRPr="000E660E" w:rsidRDefault="00344558" w:rsidP="00344558">
      <w:pPr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0E660E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fr-FR"/>
        </w:rPr>
        <w:t>17h</w:t>
      </w:r>
      <w:r w:rsidR="000E660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 xml:space="preserve"> : </w:t>
      </w:r>
      <w:r w:rsidRPr="000E660E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fr-FR"/>
        </w:rPr>
        <w:t>Table ronde</w:t>
      </w:r>
      <w:r w:rsidR="001D0A3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,</w:t>
      </w:r>
      <w:r w:rsidR="00211C58" w:rsidRPr="00211C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="001D0A3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autour de l’ouvrage </w:t>
      </w:r>
      <w:r w:rsidR="001D0A3E" w:rsidRPr="000E660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fr-FR"/>
        </w:rPr>
        <w:t>"Estimer l'efficacité en Education</w:t>
      </w:r>
      <w:r w:rsidR="001D0A3E"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"</w:t>
      </w:r>
      <w:r w:rsidR="001D0A3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="001D0A3E" w:rsidRPr="003445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9B4E8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animée par </w:t>
      </w:r>
      <w:r w:rsidR="009B4E83" w:rsidRPr="000E660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fr-FR"/>
        </w:rPr>
        <w:t>Sandoss BEN ABID-Zarrouk</w:t>
      </w:r>
    </w:p>
    <w:p w:rsidR="00344558" w:rsidRDefault="00344558" w:rsidP="00344558">
      <w:pPr>
        <w:jc w:val="both"/>
      </w:pPr>
    </w:p>
    <w:sectPr w:rsidR="0034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189" w:rsidRDefault="001F0189" w:rsidP="0033008A">
      <w:pPr>
        <w:spacing w:after="0" w:line="240" w:lineRule="auto"/>
      </w:pPr>
      <w:r>
        <w:separator/>
      </w:r>
    </w:p>
  </w:endnote>
  <w:endnote w:type="continuationSeparator" w:id="0">
    <w:p w:rsidR="001F0189" w:rsidRDefault="001F0189" w:rsidP="0033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189" w:rsidRDefault="001F0189" w:rsidP="0033008A">
      <w:pPr>
        <w:spacing w:after="0" w:line="240" w:lineRule="auto"/>
      </w:pPr>
      <w:r>
        <w:separator/>
      </w:r>
    </w:p>
  </w:footnote>
  <w:footnote w:type="continuationSeparator" w:id="0">
    <w:p w:rsidR="001F0189" w:rsidRDefault="001F0189" w:rsidP="00330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C9"/>
    <w:rsid w:val="000E660E"/>
    <w:rsid w:val="001D0A3E"/>
    <w:rsid w:val="001F0189"/>
    <w:rsid w:val="00211C58"/>
    <w:rsid w:val="0033008A"/>
    <w:rsid w:val="00344558"/>
    <w:rsid w:val="00597265"/>
    <w:rsid w:val="005B1637"/>
    <w:rsid w:val="006D1FC9"/>
    <w:rsid w:val="0084627E"/>
    <w:rsid w:val="00891C3E"/>
    <w:rsid w:val="008F105D"/>
    <w:rsid w:val="009B4E83"/>
    <w:rsid w:val="00AB5951"/>
    <w:rsid w:val="00B57548"/>
    <w:rsid w:val="00CA21FA"/>
    <w:rsid w:val="00CE0D0F"/>
    <w:rsid w:val="00F26115"/>
    <w:rsid w:val="00FD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00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008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300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00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008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300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17983">
                          <w:blockQuote w:val="1"/>
                          <w:marLeft w:val="75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FF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25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5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9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81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79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45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87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24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83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71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5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79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11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84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44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59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30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07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8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03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01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6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9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1F1D-9439-49A8-B587-F4E3159F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sandoss</dc:creator>
  <cp:lastModifiedBy>sandoss</cp:lastModifiedBy>
  <cp:revision>3</cp:revision>
  <dcterms:created xsi:type="dcterms:W3CDTF">2014-11-04T10:21:00Z</dcterms:created>
  <dcterms:modified xsi:type="dcterms:W3CDTF">2014-11-04T10:22:00Z</dcterms:modified>
</cp:coreProperties>
</file>