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3B1" w:rsidRDefault="004503B1" w:rsidP="004503B1">
      <w:pPr>
        <w:pStyle w:val="Titre2"/>
        <w:spacing w:before="0" w:after="0"/>
        <w:jc w:val="left"/>
        <w:rPr>
          <w:b/>
          <w:color w:val="auto"/>
          <w:sz w:val="32"/>
          <w:szCs w:val="32"/>
        </w:rPr>
      </w:pPr>
    </w:p>
    <w:p w:rsidR="004503B1" w:rsidRDefault="004503B1" w:rsidP="004503B1">
      <w:pPr>
        <w:pStyle w:val="Titre2"/>
        <w:spacing w:before="0" w:after="0"/>
        <w:jc w:val="left"/>
        <w:rPr>
          <w:b/>
          <w:color w:val="auto"/>
          <w:sz w:val="32"/>
          <w:szCs w:val="32"/>
        </w:rPr>
      </w:pPr>
    </w:p>
    <w:p w:rsidR="004503B1" w:rsidRDefault="004503B1" w:rsidP="004503B1">
      <w:pPr>
        <w:pStyle w:val="Titre2"/>
        <w:spacing w:before="0" w:after="0"/>
        <w:jc w:val="left"/>
        <w:rPr>
          <w:b/>
          <w:color w:val="auto"/>
          <w:sz w:val="32"/>
          <w:szCs w:val="32"/>
        </w:rPr>
      </w:pPr>
    </w:p>
    <w:p w:rsidR="004503B1" w:rsidRDefault="004503B1" w:rsidP="004503B1">
      <w:pPr>
        <w:pStyle w:val="Titre2"/>
        <w:spacing w:before="0" w:after="0"/>
        <w:jc w:val="left"/>
        <w:rPr>
          <w:b/>
          <w:color w:val="auto"/>
          <w:sz w:val="24"/>
          <w:szCs w:val="24"/>
        </w:rPr>
      </w:pPr>
      <w:r w:rsidRPr="00B911AB">
        <w:rPr>
          <w:b/>
          <w:color w:val="auto"/>
          <w:sz w:val="32"/>
          <w:szCs w:val="32"/>
        </w:rPr>
        <w:t>Marie-José GREMMO</w:t>
      </w:r>
      <w:r w:rsidRPr="004503B1">
        <w:rPr>
          <w:b/>
          <w:color w:val="auto"/>
          <w:sz w:val="24"/>
          <w:szCs w:val="24"/>
        </w:rPr>
        <w:t xml:space="preserve"> </w:t>
      </w:r>
    </w:p>
    <w:p w:rsidR="004503B1" w:rsidRDefault="004503B1" w:rsidP="004503B1">
      <w:pPr>
        <w:pStyle w:val="Titre2"/>
        <w:spacing w:before="0" w:after="0"/>
        <w:jc w:val="left"/>
        <w:rPr>
          <w:b/>
          <w:color w:val="auto"/>
          <w:sz w:val="24"/>
          <w:szCs w:val="24"/>
        </w:rPr>
      </w:pPr>
    </w:p>
    <w:p w:rsidR="004503B1" w:rsidRDefault="004503B1" w:rsidP="004503B1">
      <w:pPr>
        <w:pStyle w:val="Titre2"/>
        <w:spacing w:before="0" w:after="0"/>
        <w:jc w:val="left"/>
        <w:rPr>
          <w:b/>
          <w:color w:val="auto"/>
          <w:sz w:val="24"/>
          <w:szCs w:val="24"/>
        </w:rPr>
      </w:pPr>
      <w:r w:rsidRPr="0022783D">
        <w:rPr>
          <w:b/>
          <w:color w:val="auto"/>
          <w:sz w:val="24"/>
          <w:szCs w:val="24"/>
        </w:rPr>
        <w:t xml:space="preserve">Professeure </w:t>
      </w:r>
      <w:r>
        <w:rPr>
          <w:b/>
          <w:color w:val="auto"/>
          <w:sz w:val="24"/>
          <w:szCs w:val="24"/>
        </w:rPr>
        <w:t xml:space="preserve">Emérite </w:t>
      </w:r>
      <w:r w:rsidRPr="0022783D">
        <w:rPr>
          <w:b/>
          <w:color w:val="auto"/>
          <w:sz w:val="24"/>
          <w:szCs w:val="24"/>
        </w:rPr>
        <w:t>de Sciences de</w:t>
      </w:r>
      <w:r>
        <w:rPr>
          <w:b/>
          <w:color w:val="auto"/>
          <w:sz w:val="24"/>
          <w:szCs w:val="24"/>
        </w:rPr>
        <w:t xml:space="preserve"> l</w:t>
      </w:r>
      <w:r w:rsidRPr="0022783D">
        <w:rPr>
          <w:b/>
          <w:color w:val="auto"/>
          <w:sz w:val="24"/>
          <w:szCs w:val="24"/>
        </w:rPr>
        <w:t>’éducation</w:t>
      </w:r>
    </w:p>
    <w:p w:rsidR="004503B1" w:rsidRDefault="004503B1" w:rsidP="004503B1">
      <w:pPr>
        <w:pStyle w:val="Titre2"/>
        <w:spacing w:before="0" w:after="0"/>
        <w:jc w:val="left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LISEC EA 2310</w:t>
      </w:r>
    </w:p>
    <w:p w:rsidR="004503B1" w:rsidRDefault="004503B1" w:rsidP="004503B1">
      <w:pPr>
        <w:pStyle w:val="Titre2"/>
        <w:spacing w:before="0" w:after="0"/>
        <w:jc w:val="left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Université de Lorraine</w:t>
      </w:r>
    </w:p>
    <w:p w:rsidR="004503B1" w:rsidRPr="00025014" w:rsidRDefault="004503B1" w:rsidP="004503B1"/>
    <w:p w:rsidR="004503B1" w:rsidRPr="00B911AB" w:rsidRDefault="004503B1" w:rsidP="004503B1">
      <w:pPr>
        <w:pStyle w:val="Titre2"/>
        <w:spacing w:before="0" w:after="0"/>
        <w:jc w:val="left"/>
        <w:rPr>
          <w:b/>
          <w:color w:val="auto"/>
          <w:sz w:val="32"/>
          <w:szCs w:val="32"/>
        </w:rPr>
      </w:pPr>
    </w:p>
    <w:p w:rsidR="00025014" w:rsidRDefault="00E12436" w:rsidP="000F1AAD">
      <w:pPr>
        <w:pStyle w:val="Titre2"/>
        <w:spacing w:before="0" w:after="0"/>
        <w:jc w:val="left"/>
        <w:rPr>
          <w:b/>
          <w:color w:val="auto"/>
          <w:sz w:val="32"/>
          <w:szCs w:val="32"/>
        </w:rPr>
      </w:pPr>
      <w:r>
        <w:rPr>
          <w:b/>
          <w:noProof/>
          <w:color w:val="auto"/>
          <w:sz w:val="24"/>
          <w:szCs w:val="24"/>
        </w:rPr>
        <w:drawing>
          <wp:inline distT="0" distB="0" distL="0" distR="0">
            <wp:extent cx="1790700" cy="1733550"/>
            <wp:effectExtent l="0" t="0" r="0" b="0"/>
            <wp:docPr id="3" name="Image 2" descr="IMG_8472-Mod-Niveau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8472-Mod-Niveaux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1AB" w:rsidRDefault="00B911AB" w:rsidP="00ED139A">
      <w:pPr>
        <w:pStyle w:val="Titre2"/>
        <w:spacing w:before="0" w:after="0"/>
        <w:jc w:val="left"/>
        <w:rPr>
          <w:b/>
          <w:color w:val="auto"/>
          <w:sz w:val="24"/>
          <w:szCs w:val="24"/>
        </w:rPr>
      </w:pPr>
    </w:p>
    <w:p w:rsidR="00A62CFC" w:rsidRPr="0022783D" w:rsidRDefault="00A62CFC" w:rsidP="004503B1">
      <w:pPr>
        <w:pStyle w:val="Titre2"/>
        <w:spacing w:before="0" w:after="0"/>
        <w:rPr>
          <w:b/>
          <w:color w:val="auto"/>
          <w:sz w:val="24"/>
          <w:szCs w:val="24"/>
        </w:rPr>
      </w:pPr>
    </w:p>
    <w:p w:rsidR="00B911AB" w:rsidRDefault="00B911AB" w:rsidP="004503B1">
      <w:pPr>
        <w:jc w:val="both"/>
        <w:rPr>
          <w:rFonts w:ascii="Trebuchet MS" w:hAnsi="Trebuchet MS"/>
          <w:sz w:val="28"/>
          <w:szCs w:val="28"/>
        </w:rPr>
        <w:sectPr w:rsidR="00B911AB" w:rsidSect="00B911A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417" w:right="1417" w:bottom="1417" w:left="1417" w:header="567" w:footer="567" w:gutter="0"/>
          <w:pgNumType w:start="1"/>
          <w:cols w:num="2" w:space="567" w:equalWidth="0">
            <w:col w:w="5670" w:space="567"/>
            <w:col w:w="2835"/>
          </w:cols>
          <w:docGrid w:linePitch="360"/>
        </w:sectPr>
      </w:pPr>
    </w:p>
    <w:p w:rsidR="000506EB" w:rsidRPr="001626C1" w:rsidRDefault="000506EB" w:rsidP="00937477">
      <w:pPr>
        <w:rPr>
          <w:rFonts w:ascii="Trebuchet MS" w:hAnsi="Trebuchet MS"/>
          <w:b/>
          <w:color w:val="5F497A"/>
        </w:rPr>
      </w:pPr>
      <w:r w:rsidRPr="001626C1">
        <w:rPr>
          <w:rFonts w:ascii="Trebuchet MS" w:hAnsi="Trebuchet MS"/>
          <w:b/>
          <w:color w:val="5F497A"/>
        </w:rPr>
        <w:t>Parcours Professionnel</w:t>
      </w:r>
      <w:r w:rsidR="00937477">
        <w:rPr>
          <w:rFonts w:ascii="Trebuchet MS" w:hAnsi="Trebuchet MS"/>
          <w:b/>
          <w:color w:val="5F497A"/>
        </w:rPr>
        <w:t> :</w:t>
      </w:r>
    </w:p>
    <w:p w:rsidR="00E85F2B" w:rsidRPr="00E85F2B" w:rsidRDefault="000506EB" w:rsidP="00D91B3D">
      <w:pPr>
        <w:pStyle w:val="Paragraphedeliste"/>
        <w:numPr>
          <w:ilvl w:val="0"/>
          <w:numId w:val="4"/>
        </w:numPr>
        <w:ind w:left="284" w:hanging="284"/>
        <w:jc w:val="both"/>
        <w:rPr>
          <w:rFonts w:ascii="Trebuchet MS" w:hAnsi="Trebuchet MS"/>
          <w:color w:val="FFFFCC"/>
        </w:rPr>
      </w:pPr>
      <w:r w:rsidRPr="00937477">
        <w:rPr>
          <w:bCs/>
        </w:rPr>
        <w:t>Depuis Septembre 20</w:t>
      </w:r>
      <w:r w:rsidR="00E85F2B">
        <w:rPr>
          <w:bCs/>
        </w:rPr>
        <w:t>12</w:t>
      </w:r>
      <w:r w:rsidRPr="00937477">
        <w:rPr>
          <w:bCs/>
        </w:rPr>
        <w:t> </w:t>
      </w:r>
      <w:r w:rsidR="006E1555" w:rsidRPr="00937477">
        <w:rPr>
          <w:bCs/>
        </w:rPr>
        <w:t xml:space="preserve">: </w:t>
      </w:r>
      <w:r w:rsidR="00E85F2B" w:rsidRPr="00937477">
        <w:rPr>
          <w:bCs/>
        </w:rPr>
        <w:t xml:space="preserve">Professeure </w:t>
      </w:r>
      <w:r w:rsidR="00E85F2B">
        <w:rPr>
          <w:bCs/>
        </w:rPr>
        <w:t xml:space="preserve">Emérite </w:t>
      </w:r>
      <w:r w:rsidR="00E85F2B" w:rsidRPr="00937477">
        <w:rPr>
          <w:bCs/>
        </w:rPr>
        <w:t xml:space="preserve">de Sciences de l’Education, </w:t>
      </w:r>
      <w:r w:rsidR="00E85F2B">
        <w:rPr>
          <w:bCs/>
        </w:rPr>
        <w:t>LISEC</w:t>
      </w:r>
      <w:r w:rsidR="00E85F2B" w:rsidRPr="00937477">
        <w:rPr>
          <w:bCs/>
        </w:rPr>
        <w:t xml:space="preserve">, </w:t>
      </w:r>
      <w:r w:rsidR="00E85F2B">
        <w:rPr>
          <w:bCs/>
        </w:rPr>
        <w:t>Université de Lorraine</w:t>
      </w:r>
      <w:r w:rsidR="00E85F2B" w:rsidRPr="00937477">
        <w:rPr>
          <w:bCs/>
        </w:rPr>
        <w:t xml:space="preserve"> </w:t>
      </w:r>
    </w:p>
    <w:p w:rsidR="00D91B3D" w:rsidRDefault="00AE6CB8" w:rsidP="00D91B3D">
      <w:pPr>
        <w:pStyle w:val="Paragraphedeliste"/>
        <w:numPr>
          <w:ilvl w:val="0"/>
          <w:numId w:val="4"/>
        </w:numPr>
        <w:ind w:left="284" w:hanging="284"/>
        <w:jc w:val="both"/>
        <w:rPr>
          <w:rFonts w:ascii="Trebuchet MS" w:hAnsi="Trebuchet MS"/>
          <w:color w:val="FFFFCC"/>
        </w:rPr>
      </w:pPr>
      <w:r>
        <w:rPr>
          <w:bCs/>
        </w:rPr>
        <w:t xml:space="preserve">2000 </w:t>
      </w:r>
      <w:r w:rsidR="00E85F2B">
        <w:rPr>
          <w:bCs/>
        </w:rPr>
        <w:t>-</w:t>
      </w:r>
      <w:r>
        <w:rPr>
          <w:bCs/>
        </w:rPr>
        <w:t xml:space="preserve"> </w:t>
      </w:r>
      <w:r w:rsidR="00E85F2B">
        <w:rPr>
          <w:bCs/>
        </w:rPr>
        <w:t xml:space="preserve">2012 : </w:t>
      </w:r>
      <w:r w:rsidR="006E1555" w:rsidRPr="00937477">
        <w:rPr>
          <w:bCs/>
        </w:rPr>
        <w:t>Professeure</w:t>
      </w:r>
      <w:r w:rsidR="000506EB" w:rsidRPr="00937477">
        <w:rPr>
          <w:bCs/>
        </w:rPr>
        <w:t xml:space="preserve"> de Sciences de l’Education, </w:t>
      </w:r>
      <w:r w:rsidR="006475C1" w:rsidRPr="00937477">
        <w:rPr>
          <w:bCs/>
        </w:rPr>
        <w:t>Département Sciences de l’Education</w:t>
      </w:r>
      <w:r w:rsidR="006475C1">
        <w:rPr>
          <w:bCs/>
        </w:rPr>
        <w:t>,</w:t>
      </w:r>
      <w:r w:rsidR="006475C1">
        <w:t> </w:t>
      </w:r>
      <w:r w:rsidR="006475C1" w:rsidRPr="00937477">
        <w:rPr>
          <w:bCs/>
        </w:rPr>
        <w:t xml:space="preserve">U.F.R Connaissance de l’Homme, </w:t>
      </w:r>
      <w:r w:rsidR="006475C1">
        <w:rPr>
          <w:bCs/>
        </w:rPr>
        <w:t xml:space="preserve">Université </w:t>
      </w:r>
      <w:r w:rsidR="003C54BE">
        <w:rPr>
          <w:bCs/>
        </w:rPr>
        <w:t>Nancy 2</w:t>
      </w:r>
    </w:p>
    <w:p w:rsidR="000506EB" w:rsidRPr="006475C1" w:rsidRDefault="00BA63FE" w:rsidP="00D91B3D">
      <w:pPr>
        <w:pStyle w:val="Paragraphedeliste"/>
        <w:numPr>
          <w:ilvl w:val="0"/>
          <w:numId w:val="4"/>
        </w:numPr>
        <w:ind w:left="284" w:hanging="284"/>
        <w:jc w:val="both"/>
        <w:rPr>
          <w:rFonts w:ascii="Trebuchet MS" w:hAnsi="Trebuchet MS"/>
          <w:color w:val="FFFFCC"/>
        </w:rPr>
      </w:pPr>
      <w:r w:rsidRPr="00820559">
        <w:t>1981</w:t>
      </w:r>
      <w:r w:rsidR="00AE6CB8">
        <w:t xml:space="preserve"> </w:t>
      </w:r>
      <w:r w:rsidRPr="00820559">
        <w:t>- 2000 : M</w:t>
      </w:r>
      <w:r w:rsidR="000506EB" w:rsidRPr="00820559">
        <w:t>C</w:t>
      </w:r>
      <w:r w:rsidRPr="00820559">
        <w:t>F</w:t>
      </w:r>
      <w:r w:rsidR="000506EB" w:rsidRPr="00820559">
        <w:t xml:space="preserve"> en Sciences du Langage, </w:t>
      </w:r>
      <w:r w:rsidR="00A62CFC" w:rsidRPr="00820559">
        <w:t>U.F.R. Sciences du Langage</w:t>
      </w:r>
      <w:r w:rsidR="00A62CFC">
        <w:t>,</w:t>
      </w:r>
      <w:r w:rsidR="00A62CFC" w:rsidRPr="00820559">
        <w:t xml:space="preserve"> </w:t>
      </w:r>
      <w:r w:rsidR="000506EB" w:rsidRPr="00820559">
        <w:t xml:space="preserve">Université Nancy 2, </w:t>
      </w:r>
    </w:p>
    <w:p w:rsidR="006475C1" w:rsidRPr="00820559" w:rsidRDefault="006475C1" w:rsidP="00D91B3D">
      <w:pPr>
        <w:pStyle w:val="Paragraphedeliste"/>
        <w:numPr>
          <w:ilvl w:val="0"/>
          <w:numId w:val="4"/>
        </w:numPr>
        <w:ind w:left="284" w:hanging="284"/>
        <w:jc w:val="both"/>
        <w:rPr>
          <w:rFonts w:ascii="Trebuchet MS" w:hAnsi="Trebuchet MS"/>
          <w:color w:val="FFFFCC"/>
        </w:rPr>
      </w:pPr>
      <w:r>
        <w:t xml:space="preserve">1974 - 1981 : Assistante d’Anglais, </w:t>
      </w:r>
      <w:r w:rsidR="00A62CFC">
        <w:t xml:space="preserve">UFR LLE, </w:t>
      </w:r>
      <w:r>
        <w:t>Université Nancy 2</w:t>
      </w:r>
    </w:p>
    <w:p w:rsidR="003B72E7" w:rsidRPr="003B72E7" w:rsidRDefault="003B72E7" w:rsidP="003B72E7">
      <w:pPr>
        <w:pStyle w:val="Paragraphedeliste"/>
        <w:ind w:left="720"/>
        <w:jc w:val="both"/>
        <w:rPr>
          <w:rFonts w:ascii="Trebuchet MS" w:hAnsi="Trebuchet MS"/>
          <w:color w:val="FFFFCC"/>
          <w:sz w:val="22"/>
          <w:szCs w:val="22"/>
        </w:rPr>
      </w:pPr>
    </w:p>
    <w:p w:rsidR="000506EB" w:rsidRPr="001626C1" w:rsidRDefault="004B38BC" w:rsidP="00937477">
      <w:pPr>
        <w:pStyle w:val="Titre2"/>
        <w:spacing w:before="0" w:after="0"/>
        <w:jc w:val="left"/>
        <w:rPr>
          <w:b/>
          <w:color w:val="5F497A"/>
          <w:sz w:val="24"/>
          <w:szCs w:val="24"/>
        </w:rPr>
      </w:pPr>
      <w:r w:rsidRPr="001626C1">
        <w:rPr>
          <w:b/>
          <w:color w:val="5F497A"/>
          <w:sz w:val="24"/>
          <w:szCs w:val="24"/>
        </w:rPr>
        <w:t>Diplômes</w:t>
      </w:r>
      <w:r w:rsidR="00937477">
        <w:rPr>
          <w:b/>
          <w:color w:val="5F497A"/>
          <w:sz w:val="24"/>
          <w:szCs w:val="24"/>
        </w:rPr>
        <w:t> :</w:t>
      </w:r>
    </w:p>
    <w:p w:rsidR="000506EB" w:rsidRPr="000506EB" w:rsidRDefault="000506EB" w:rsidP="00937477">
      <w:pPr>
        <w:pStyle w:val="Paragraphedeliste"/>
        <w:numPr>
          <w:ilvl w:val="0"/>
          <w:numId w:val="7"/>
        </w:numPr>
        <w:ind w:left="284" w:hanging="284"/>
        <w:jc w:val="both"/>
        <w:rPr>
          <w:rFonts w:ascii="Trebuchet MS" w:hAnsi="Trebuchet MS"/>
          <w:color w:val="FFFFCC"/>
        </w:rPr>
      </w:pPr>
      <w:r>
        <w:t>2000 : Habilitation à Diriger des Recherches, Université Nancy 2</w:t>
      </w:r>
    </w:p>
    <w:p w:rsidR="00937477" w:rsidRPr="006475C1" w:rsidRDefault="000506EB" w:rsidP="00937477">
      <w:pPr>
        <w:pStyle w:val="Corpsdetexte2"/>
        <w:numPr>
          <w:ilvl w:val="0"/>
          <w:numId w:val="7"/>
        </w:numPr>
        <w:ind w:left="284" w:hanging="284"/>
        <w:rPr>
          <w:rFonts w:ascii="Trebuchet MS" w:hAnsi="Trebuchet MS"/>
          <w:color w:val="FFFFCC"/>
        </w:rPr>
      </w:pPr>
      <w:r w:rsidRPr="00937477">
        <w:t xml:space="preserve">1980 : Doctorat de </w:t>
      </w:r>
      <w:r w:rsidR="00937477">
        <w:t>Sciences du Langage, Université de Nancy 2</w:t>
      </w:r>
    </w:p>
    <w:p w:rsidR="006475C1" w:rsidRPr="006475C1" w:rsidRDefault="006475C1" w:rsidP="00937477">
      <w:pPr>
        <w:pStyle w:val="Corpsdetexte2"/>
        <w:numPr>
          <w:ilvl w:val="0"/>
          <w:numId w:val="7"/>
        </w:numPr>
        <w:ind w:left="284" w:hanging="284"/>
        <w:rPr>
          <w:rFonts w:ascii="Trebuchet MS" w:hAnsi="Trebuchet MS"/>
          <w:color w:val="FFFFCC"/>
        </w:rPr>
      </w:pPr>
      <w:r>
        <w:t>1974 : Maîtrise d’Anglais, Université de Nancy 2</w:t>
      </w:r>
    </w:p>
    <w:p w:rsidR="006475C1" w:rsidRPr="006475C1" w:rsidRDefault="006475C1" w:rsidP="00937477">
      <w:pPr>
        <w:pStyle w:val="Corpsdetexte2"/>
        <w:numPr>
          <w:ilvl w:val="0"/>
          <w:numId w:val="7"/>
        </w:numPr>
        <w:ind w:left="284" w:hanging="284"/>
        <w:rPr>
          <w:rFonts w:ascii="Trebuchet MS" w:hAnsi="Trebuchet MS"/>
          <w:color w:val="FFFFCC"/>
        </w:rPr>
      </w:pPr>
      <w:r>
        <w:t>1973 : Licence d'Anglais, Université de Nancy 2</w:t>
      </w:r>
    </w:p>
    <w:p w:rsidR="006475C1" w:rsidRPr="006475C1" w:rsidRDefault="006475C1" w:rsidP="006475C1">
      <w:pPr>
        <w:pStyle w:val="Corpsdetexte2"/>
        <w:ind w:left="284"/>
        <w:rPr>
          <w:rFonts w:ascii="Trebuchet MS" w:hAnsi="Trebuchet MS"/>
          <w:color w:val="FFFFCC"/>
        </w:rPr>
      </w:pPr>
    </w:p>
    <w:p w:rsidR="006475C1" w:rsidRPr="00937477" w:rsidRDefault="006475C1" w:rsidP="00937477">
      <w:pPr>
        <w:pStyle w:val="Corpsdetexte2"/>
        <w:numPr>
          <w:ilvl w:val="0"/>
          <w:numId w:val="7"/>
        </w:numPr>
        <w:ind w:left="284" w:hanging="284"/>
        <w:rPr>
          <w:rFonts w:ascii="Trebuchet MS" w:hAnsi="Trebuchet MS"/>
          <w:color w:val="FFFFCC"/>
        </w:rPr>
      </w:pPr>
      <w:r>
        <w:t>1974 : CAPES d'Anglais</w:t>
      </w:r>
    </w:p>
    <w:p w:rsidR="00A62CFC" w:rsidRDefault="00A62CFC" w:rsidP="000506EB">
      <w:pPr>
        <w:jc w:val="both"/>
      </w:pPr>
    </w:p>
    <w:p w:rsidR="000506EB" w:rsidRDefault="000506EB" w:rsidP="00A62CFC">
      <w:pPr>
        <w:jc w:val="both"/>
        <w:rPr>
          <w:b/>
          <w:color w:val="5F497A"/>
        </w:rPr>
      </w:pPr>
      <w:r>
        <w:t> </w:t>
      </w:r>
      <w:r w:rsidR="00937477" w:rsidRPr="00A62CFC">
        <w:rPr>
          <w:rFonts w:ascii="Trebuchet MS" w:hAnsi="Trebuchet MS"/>
          <w:b/>
          <w:color w:val="5F497A"/>
        </w:rPr>
        <w:t>R</w:t>
      </w:r>
      <w:r w:rsidR="004B38BC" w:rsidRPr="00A62CFC">
        <w:rPr>
          <w:rFonts w:ascii="Trebuchet MS" w:hAnsi="Trebuchet MS"/>
          <w:b/>
          <w:color w:val="5F497A"/>
        </w:rPr>
        <w:t>echerche</w:t>
      </w:r>
      <w:r w:rsidR="00937477">
        <w:rPr>
          <w:b/>
          <w:color w:val="5F497A"/>
        </w:rPr>
        <w:t> :</w:t>
      </w:r>
    </w:p>
    <w:p w:rsidR="00937477" w:rsidRDefault="000506EB" w:rsidP="00937477">
      <w:pPr>
        <w:numPr>
          <w:ilvl w:val="0"/>
          <w:numId w:val="9"/>
        </w:numPr>
        <w:ind w:left="284" w:hanging="284"/>
        <w:jc w:val="both"/>
      </w:pPr>
      <w:r>
        <w:t xml:space="preserve">Membre du </w:t>
      </w:r>
      <w:r>
        <w:rPr>
          <w:b/>
          <w:bCs/>
        </w:rPr>
        <w:t>LISEC</w:t>
      </w:r>
      <w:r w:rsidR="003B72E7">
        <w:rPr>
          <w:b/>
          <w:bCs/>
        </w:rPr>
        <w:t xml:space="preserve"> (Laboratoire Interuniversitaire de Sciences de l’Education et de la Communication</w:t>
      </w:r>
      <w:r w:rsidR="00F41093" w:rsidRPr="00F41093">
        <w:t xml:space="preserve"> </w:t>
      </w:r>
      <w:r w:rsidR="00F41093">
        <w:t>EA 2310</w:t>
      </w:r>
      <w:r w:rsidR="003B72E7">
        <w:rPr>
          <w:b/>
          <w:bCs/>
        </w:rPr>
        <w:t>)</w:t>
      </w:r>
      <w:r>
        <w:rPr>
          <w:b/>
          <w:bCs/>
        </w:rPr>
        <w:t xml:space="preserve"> </w:t>
      </w:r>
      <w:r>
        <w:t xml:space="preserve">depuis </w:t>
      </w:r>
      <w:r w:rsidR="00D37B27">
        <w:t>sa création (2005)</w:t>
      </w:r>
      <w:r w:rsidR="00F41093">
        <w:t> ;</w:t>
      </w:r>
    </w:p>
    <w:p w:rsidR="00937477" w:rsidRPr="00937477" w:rsidRDefault="000506EB" w:rsidP="00937477">
      <w:pPr>
        <w:numPr>
          <w:ilvl w:val="0"/>
          <w:numId w:val="9"/>
        </w:numPr>
        <w:ind w:left="284" w:hanging="284"/>
        <w:jc w:val="both"/>
      </w:pPr>
      <w:r w:rsidRPr="00937477">
        <w:t>2003-2005 : membre d’ERAEF (Equipe de Recherche sur les Acteurs en Education et Formation</w:t>
      </w:r>
      <w:r w:rsidR="00D37B27" w:rsidRPr="00937477">
        <w:t xml:space="preserve">), </w:t>
      </w:r>
      <w:r w:rsidR="00E85F2B">
        <w:t xml:space="preserve">Université </w:t>
      </w:r>
      <w:r w:rsidR="00D37B27" w:rsidRPr="00937477">
        <w:t>Nancy2</w:t>
      </w:r>
      <w:r w:rsidR="00F41093">
        <w:t> ;</w:t>
      </w:r>
    </w:p>
    <w:p w:rsidR="00E85F2B" w:rsidRDefault="00937477" w:rsidP="00E85F2B">
      <w:pPr>
        <w:numPr>
          <w:ilvl w:val="0"/>
          <w:numId w:val="9"/>
        </w:numPr>
        <w:ind w:left="284" w:hanging="284"/>
        <w:jc w:val="both"/>
      </w:pPr>
      <w:r>
        <w:t>1974</w:t>
      </w:r>
      <w:r w:rsidR="00D37B27" w:rsidRPr="00937477">
        <w:t xml:space="preserve">– </w:t>
      </w:r>
      <w:r w:rsidR="000506EB" w:rsidRPr="00937477">
        <w:t xml:space="preserve">2003 : membre du </w:t>
      </w:r>
      <w:r w:rsidR="000506EB" w:rsidRPr="00DB7F05">
        <w:t>CRAPEL</w:t>
      </w:r>
      <w:r w:rsidR="000506EB" w:rsidRPr="00937477">
        <w:t xml:space="preserve"> (Centre de Recherches et d'Applications Pédagogiques en Langues), </w:t>
      </w:r>
      <w:r w:rsidR="00E85F2B">
        <w:t xml:space="preserve">Université </w:t>
      </w:r>
      <w:r w:rsidR="00D37B27" w:rsidRPr="00937477">
        <w:t>Nancy 2</w:t>
      </w:r>
      <w:r w:rsidR="00F41093">
        <w:t>.</w:t>
      </w:r>
    </w:p>
    <w:p w:rsidR="006475C1" w:rsidRDefault="006475C1" w:rsidP="00E85F2B">
      <w:pPr>
        <w:ind w:left="284"/>
        <w:jc w:val="both"/>
      </w:pPr>
    </w:p>
    <w:p w:rsidR="00FA31C0" w:rsidRPr="001626C1" w:rsidRDefault="00FA31C0" w:rsidP="00FA31C0">
      <w:pPr>
        <w:pStyle w:val="Titre2"/>
        <w:spacing w:before="0" w:after="0"/>
        <w:jc w:val="left"/>
        <w:rPr>
          <w:b/>
          <w:color w:val="5F497A"/>
          <w:sz w:val="24"/>
          <w:szCs w:val="24"/>
        </w:rPr>
      </w:pPr>
      <w:r>
        <w:rPr>
          <w:b/>
          <w:color w:val="5F497A"/>
          <w:sz w:val="24"/>
          <w:szCs w:val="24"/>
        </w:rPr>
        <w:t xml:space="preserve">Activité scientifique </w:t>
      </w:r>
      <w:r w:rsidR="00715C51">
        <w:rPr>
          <w:b/>
          <w:color w:val="5F497A"/>
          <w:sz w:val="24"/>
          <w:szCs w:val="24"/>
        </w:rPr>
        <w:t xml:space="preserve">récente </w:t>
      </w:r>
      <w:r>
        <w:rPr>
          <w:b/>
          <w:color w:val="5F497A"/>
          <w:sz w:val="24"/>
          <w:szCs w:val="24"/>
        </w:rPr>
        <w:t>:</w:t>
      </w:r>
    </w:p>
    <w:p w:rsidR="00760176" w:rsidRDefault="00760176" w:rsidP="00760176">
      <w:pPr>
        <w:numPr>
          <w:ilvl w:val="0"/>
          <w:numId w:val="36"/>
        </w:numPr>
        <w:ind w:left="284" w:hanging="284"/>
      </w:pPr>
      <w:r>
        <w:t>Depuis 2023 : membre de la recherche « </w:t>
      </w:r>
      <w:r w:rsidRPr="00760176">
        <w:t>La notion de bien-être chez les enseignants d’Education Physique et Sportive (EPS)</w:t>
      </w:r>
      <w:r>
        <w:t> »</w:t>
      </w:r>
      <w:r w:rsidRPr="00760176">
        <w:t>, avec G. Le Bot, du LISEC</w:t>
      </w:r>
    </w:p>
    <w:p w:rsidR="00760176" w:rsidRPr="00760176" w:rsidRDefault="00760176" w:rsidP="00760176">
      <w:pPr>
        <w:numPr>
          <w:ilvl w:val="0"/>
          <w:numId w:val="36"/>
        </w:numPr>
        <w:ind w:left="284" w:hanging="284"/>
      </w:pPr>
      <w:r>
        <w:t xml:space="preserve">Depuis 2019 : membre du </w:t>
      </w:r>
      <w:r w:rsidRPr="00D7460A">
        <w:t xml:space="preserve">groupe </w:t>
      </w:r>
      <w:r>
        <w:t xml:space="preserve">local du Séminaire </w:t>
      </w:r>
      <w:r w:rsidRPr="00D7460A">
        <w:t xml:space="preserve">de </w:t>
      </w:r>
      <w:r>
        <w:t>R</w:t>
      </w:r>
      <w:r w:rsidRPr="00D7460A">
        <w:t>echerche </w:t>
      </w:r>
      <w:r>
        <w:t>I</w:t>
      </w:r>
      <w:r w:rsidRPr="00D7460A">
        <w:t>nterdisciplinaire</w:t>
      </w:r>
      <w:r w:rsidRPr="00760176">
        <w:rPr>
          <w:i/>
        </w:rPr>
        <w:t xml:space="preserve"> </w:t>
      </w:r>
      <w:r w:rsidRPr="00760176">
        <w:rPr>
          <w:b/>
        </w:rPr>
        <w:t xml:space="preserve">Théorie de l’Action Conjointe en Didactique </w:t>
      </w:r>
    </w:p>
    <w:p w:rsidR="00F41093" w:rsidRDefault="001B7D43" w:rsidP="00F41093">
      <w:pPr>
        <w:numPr>
          <w:ilvl w:val="0"/>
          <w:numId w:val="36"/>
        </w:numPr>
        <w:ind w:left="284" w:hanging="284"/>
        <w:jc w:val="both"/>
      </w:pPr>
      <w:r w:rsidRPr="00760176">
        <w:t xml:space="preserve">Depuis </w:t>
      </w:r>
      <w:r w:rsidR="00743766" w:rsidRPr="00760176">
        <w:t>2016 :</w:t>
      </w:r>
      <w:r w:rsidR="00743766">
        <w:t xml:space="preserve"> </w:t>
      </w:r>
      <w:r w:rsidR="00BF0692" w:rsidRPr="00723349">
        <w:t xml:space="preserve">Membre du </w:t>
      </w:r>
      <w:r w:rsidR="00BF0692">
        <w:t xml:space="preserve">projet </w:t>
      </w:r>
      <w:r w:rsidR="00BF0692" w:rsidRPr="0038560B">
        <w:rPr>
          <w:i/>
        </w:rPr>
        <w:t>DIPERLANG</w:t>
      </w:r>
      <w:r w:rsidR="00BF0692">
        <w:rPr>
          <w:i/>
        </w:rPr>
        <w:t xml:space="preserve"> </w:t>
      </w:r>
      <w:r w:rsidR="00BF0692" w:rsidRPr="0038560B">
        <w:t>(</w:t>
      </w:r>
      <w:r w:rsidR="00BF0692" w:rsidRPr="0038560B">
        <w:rPr>
          <w:bCs/>
        </w:rPr>
        <w:t>« Éduquer aux diversités des person</w:t>
      </w:r>
      <w:r w:rsidR="00F41093">
        <w:rPr>
          <w:bCs/>
        </w:rPr>
        <w:t>nes et des langues », coordonné</w:t>
      </w:r>
      <w:r w:rsidR="00BF0692" w:rsidRPr="0038560B">
        <w:rPr>
          <w:bCs/>
        </w:rPr>
        <w:t xml:space="preserve"> par l’ATILF (équipe Didactique des langues et Sociolinguistique)</w:t>
      </w:r>
      <w:r w:rsidR="00F41093">
        <w:rPr>
          <w:bCs/>
        </w:rPr>
        <w:t xml:space="preserve"> </w:t>
      </w:r>
    </w:p>
    <w:p w:rsidR="001B7D43" w:rsidRDefault="001B7D43" w:rsidP="00F41093">
      <w:pPr>
        <w:numPr>
          <w:ilvl w:val="0"/>
          <w:numId w:val="36"/>
        </w:numPr>
        <w:ind w:left="284" w:hanging="284"/>
        <w:jc w:val="both"/>
      </w:pPr>
      <w:r>
        <w:t>2013</w:t>
      </w:r>
      <w:r w:rsidR="00271105">
        <w:t>-2020</w:t>
      </w:r>
      <w:r>
        <w:t xml:space="preserve"> : </w:t>
      </w:r>
      <w:r w:rsidRPr="00723349">
        <w:t xml:space="preserve">Membre du groupe </w:t>
      </w:r>
      <w:r w:rsidRPr="00F41093">
        <w:rPr>
          <w:i/>
        </w:rPr>
        <w:t xml:space="preserve">Clarté cognitive et </w:t>
      </w:r>
      <w:r w:rsidR="00B40270" w:rsidRPr="00F41093">
        <w:rPr>
          <w:i/>
        </w:rPr>
        <w:t>Explicitation</w:t>
      </w:r>
      <w:r>
        <w:t xml:space="preserve"> de</w:t>
      </w:r>
      <w:r w:rsidRPr="00723349">
        <w:t xml:space="preserve"> la recherche </w:t>
      </w:r>
      <w:r w:rsidRPr="00F41093">
        <w:rPr>
          <w:i/>
        </w:rPr>
        <w:t xml:space="preserve">Lire et écrire à l'école primaire </w:t>
      </w:r>
      <w:r>
        <w:t xml:space="preserve">coordonnée par </w:t>
      </w:r>
      <w:r w:rsidR="00B40270">
        <w:t>l’Institut Français d’Education</w:t>
      </w:r>
      <w:r w:rsidRPr="001B7D43">
        <w:t xml:space="preserve"> </w:t>
      </w:r>
      <w:r w:rsidR="00B40270">
        <w:t>(</w:t>
      </w:r>
      <w:hyperlink r:id="rId14" w:history="1">
        <w:r w:rsidRPr="008813A1">
          <w:rPr>
            <w:rStyle w:val="Lienhypertexte"/>
          </w:rPr>
          <w:t>http://ife.ens-lyon.fr/ife/recherche/groupes-de-travail/lire-et-ecrire-a-lecole-primaire</w:t>
        </w:r>
      </w:hyperlink>
      <w:r w:rsidR="00B40270">
        <w:t>)</w:t>
      </w:r>
      <w:r w:rsidR="00F41093">
        <w:t> ;</w:t>
      </w:r>
    </w:p>
    <w:p w:rsidR="00BF0692" w:rsidRDefault="001B7D43" w:rsidP="00BF0692">
      <w:pPr>
        <w:numPr>
          <w:ilvl w:val="0"/>
          <w:numId w:val="36"/>
        </w:numPr>
        <w:ind w:left="284" w:hanging="284"/>
        <w:jc w:val="both"/>
      </w:pPr>
      <w:r>
        <w:t xml:space="preserve">2013 – 2017 : </w:t>
      </w:r>
      <w:r w:rsidR="00BF0692" w:rsidRPr="00723349">
        <w:t xml:space="preserve">Membre du groupe Lorraine pour la recherche </w:t>
      </w:r>
      <w:r w:rsidR="00BF0692" w:rsidRPr="00723349">
        <w:rPr>
          <w:i/>
        </w:rPr>
        <w:t>Lire et écrire à l'école primaire</w:t>
      </w:r>
      <w:r w:rsidR="00BF0692">
        <w:rPr>
          <w:i/>
        </w:rPr>
        <w:t xml:space="preserve"> </w:t>
      </w:r>
      <w:r w:rsidR="00BF0692">
        <w:t>coordonnée par l’Institut Français d’Education)</w:t>
      </w:r>
      <w:r w:rsidR="00F41093">
        <w:t> ;</w:t>
      </w:r>
    </w:p>
    <w:p w:rsidR="00D37B27" w:rsidRPr="00F90FA1" w:rsidRDefault="004B38BC" w:rsidP="0022783D">
      <w:pPr>
        <w:jc w:val="both"/>
        <w:rPr>
          <w:b/>
          <w:i/>
        </w:rPr>
      </w:pPr>
      <w:r w:rsidRPr="00F90FA1">
        <w:rPr>
          <w:b/>
          <w:i/>
        </w:rPr>
        <w:lastRenderedPageBreak/>
        <w:t>Axes de recherche</w:t>
      </w:r>
      <w:r w:rsidR="00937477" w:rsidRPr="00F90FA1">
        <w:rPr>
          <w:b/>
          <w:i/>
        </w:rPr>
        <w:t> :</w:t>
      </w:r>
    </w:p>
    <w:p w:rsidR="00760176" w:rsidRDefault="00760176" w:rsidP="00A950D7">
      <w:pPr>
        <w:numPr>
          <w:ilvl w:val="1"/>
          <w:numId w:val="12"/>
        </w:numPr>
        <w:tabs>
          <w:tab w:val="clear" w:pos="1440"/>
          <w:tab w:val="num" w:pos="567"/>
        </w:tabs>
        <w:ind w:left="284" w:hanging="142"/>
        <w:jc w:val="both"/>
      </w:pPr>
      <w:r>
        <w:t>Pratiques enseignantes et bien-être des apprenants</w:t>
      </w:r>
    </w:p>
    <w:p w:rsidR="00A950D7" w:rsidRDefault="00A950D7" w:rsidP="00A950D7">
      <w:pPr>
        <w:numPr>
          <w:ilvl w:val="1"/>
          <w:numId w:val="12"/>
        </w:numPr>
        <w:tabs>
          <w:tab w:val="clear" w:pos="1440"/>
          <w:tab w:val="num" w:pos="567"/>
        </w:tabs>
        <w:ind w:left="284" w:hanging="142"/>
        <w:jc w:val="both"/>
      </w:pPr>
      <w:r>
        <w:t>Pratiques enseignantes dans l’enseignement de la lecture et de l’écriture au CP</w:t>
      </w:r>
    </w:p>
    <w:p w:rsidR="00A950D7" w:rsidRDefault="00A950D7" w:rsidP="00A950D7">
      <w:pPr>
        <w:numPr>
          <w:ilvl w:val="1"/>
          <w:numId w:val="12"/>
        </w:numPr>
        <w:tabs>
          <w:tab w:val="clear" w:pos="1440"/>
          <w:tab w:val="num" w:pos="567"/>
        </w:tabs>
        <w:ind w:left="284" w:hanging="142"/>
        <w:jc w:val="both"/>
      </w:pPr>
      <w:r>
        <w:t>Formation à l’</w:t>
      </w:r>
      <w:r w:rsidR="000D68B2">
        <w:t>i</w:t>
      </w:r>
      <w:r>
        <w:t xml:space="preserve">nterculturel des </w:t>
      </w:r>
      <w:r w:rsidR="001F3D10">
        <w:t xml:space="preserve">étudiants futurs </w:t>
      </w:r>
      <w:r>
        <w:t xml:space="preserve">enseignants </w:t>
      </w:r>
    </w:p>
    <w:p w:rsidR="001B7D43" w:rsidRDefault="001B7D43" w:rsidP="001B7D43">
      <w:pPr>
        <w:numPr>
          <w:ilvl w:val="1"/>
          <w:numId w:val="12"/>
        </w:numPr>
        <w:tabs>
          <w:tab w:val="clear" w:pos="1440"/>
          <w:tab w:val="num" w:pos="567"/>
        </w:tabs>
        <w:ind w:left="284" w:hanging="142"/>
        <w:jc w:val="both"/>
      </w:pPr>
      <w:r>
        <w:t>Pratiques enseignantes / pratiques apprenantes</w:t>
      </w:r>
    </w:p>
    <w:p w:rsidR="001B7D43" w:rsidRDefault="001B7D43" w:rsidP="001B7D43">
      <w:pPr>
        <w:numPr>
          <w:ilvl w:val="1"/>
          <w:numId w:val="12"/>
        </w:numPr>
        <w:tabs>
          <w:tab w:val="clear" w:pos="1440"/>
          <w:tab w:val="num" w:pos="567"/>
        </w:tabs>
        <w:ind w:left="284" w:hanging="142"/>
        <w:jc w:val="both"/>
      </w:pPr>
      <w:r>
        <w:t>Les usages des TICE chez les enseignants du supérieur</w:t>
      </w:r>
    </w:p>
    <w:p w:rsidR="00FE6C13" w:rsidRDefault="00FE6C13" w:rsidP="0022783D">
      <w:pPr>
        <w:numPr>
          <w:ilvl w:val="1"/>
          <w:numId w:val="12"/>
        </w:numPr>
        <w:tabs>
          <w:tab w:val="clear" w:pos="1440"/>
          <w:tab w:val="num" w:pos="567"/>
        </w:tabs>
        <w:ind w:left="284" w:hanging="142"/>
        <w:jc w:val="both"/>
      </w:pPr>
      <w:r>
        <w:t>Formes d’autoformation et enseignement supérieur</w:t>
      </w:r>
      <w:r w:rsidR="00F90FA1">
        <w:t xml:space="preserve"> : </w:t>
      </w:r>
      <w:r w:rsidR="006475C1">
        <w:t>Tutorat, tut</w:t>
      </w:r>
      <w:r>
        <w:t>orat en FOAD, direction de mémoire (masters et thèses)</w:t>
      </w:r>
    </w:p>
    <w:p w:rsidR="00F9509D" w:rsidRDefault="00FE6C13" w:rsidP="00F9509D">
      <w:pPr>
        <w:numPr>
          <w:ilvl w:val="1"/>
          <w:numId w:val="12"/>
        </w:numPr>
        <w:tabs>
          <w:tab w:val="clear" w:pos="1440"/>
          <w:tab w:val="num" w:pos="567"/>
        </w:tabs>
        <w:ind w:left="284" w:hanging="142"/>
        <w:jc w:val="both"/>
      </w:pPr>
      <w:r>
        <w:t>C</w:t>
      </w:r>
      <w:r w:rsidR="00BA63FE">
        <w:t xml:space="preserve">onseil </w:t>
      </w:r>
      <w:r>
        <w:t>et accompagnement</w:t>
      </w:r>
      <w:r w:rsidR="00C86B9E">
        <w:t xml:space="preserve"> en autoformation (</w:t>
      </w:r>
      <w:r w:rsidR="00BA63FE">
        <w:t>en langues</w:t>
      </w:r>
      <w:r w:rsidR="00C86B9E">
        <w:t>)</w:t>
      </w:r>
      <w:r w:rsidR="0022783D">
        <w:t xml:space="preserve">, </w:t>
      </w:r>
      <w:r w:rsidR="00BA63FE">
        <w:t>Pratiques d’apprentissage en autoformation (en langues)</w:t>
      </w:r>
      <w:r w:rsidR="0022783D">
        <w:t xml:space="preserve">, </w:t>
      </w:r>
      <w:r w:rsidR="001C38A6">
        <w:t xml:space="preserve">Autoformation </w:t>
      </w:r>
      <w:r w:rsidR="00BA63FE">
        <w:t xml:space="preserve">et </w:t>
      </w:r>
      <w:r w:rsidR="001C38A6">
        <w:t>innovation pédagogique</w:t>
      </w:r>
      <w:r w:rsidR="00BA63FE">
        <w:t>, dimensions culturelles</w:t>
      </w:r>
      <w:r w:rsidR="0022783D">
        <w:t xml:space="preserve"> de l’autoformation</w:t>
      </w:r>
      <w:r w:rsidR="00BA63FE">
        <w:t>.</w:t>
      </w:r>
    </w:p>
    <w:p w:rsidR="00F9509D" w:rsidRDefault="00F9509D" w:rsidP="00F9509D">
      <w:pPr>
        <w:ind w:left="142"/>
        <w:jc w:val="both"/>
      </w:pPr>
    </w:p>
    <w:p w:rsidR="00F9509D" w:rsidRPr="00F9509D" w:rsidRDefault="00F9509D" w:rsidP="00F9509D">
      <w:pPr>
        <w:jc w:val="both"/>
        <w:rPr>
          <w:b/>
          <w:i/>
        </w:rPr>
      </w:pPr>
      <w:r w:rsidRPr="00F9509D">
        <w:rPr>
          <w:b/>
          <w:i/>
        </w:rPr>
        <w:t>Thèses et HDR :</w:t>
      </w:r>
    </w:p>
    <w:p w:rsidR="00F9509D" w:rsidRDefault="00E85F2B" w:rsidP="00F9509D">
      <w:pPr>
        <w:numPr>
          <w:ilvl w:val="1"/>
          <w:numId w:val="12"/>
        </w:numPr>
        <w:tabs>
          <w:tab w:val="clear" w:pos="1440"/>
          <w:tab w:val="num" w:pos="567"/>
        </w:tabs>
        <w:ind w:left="284" w:hanging="142"/>
        <w:jc w:val="both"/>
      </w:pPr>
      <w:r>
        <w:t>7</w:t>
      </w:r>
      <w:r w:rsidR="00F9509D">
        <w:t xml:space="preserve"> thèses soutenues : 2 en 2005, 1 en 2007, </w:t>
      </w:r>
      <w:r w:rsidR="00F9509D" w:rsidRPr="004D1D0E">
        <w:t>1 en 2009, 1 en 2011</w:t>
      </w:r>
      <w:r w:rsidR="00F9509D">
        <w:t>,</w:t>
      </w:r>
      <w:r w:rsidR="00F9509D" w:rsidRPr="004D1D0E">
        <w:t xml:space="preserve"> 1 en 2012</w:t>
      </w:r>
      <w:r>
        <w:t>, 1 en 2013</w:t>
      </w:r>
    </w:p>
    <w:p w:rsidR="00F9509D" w:rsidRDefault="00F9509D" w:rsidP="00F9509D">
      <w:pPr>
        <w:numPr>
          <w:ilvl w:val="1"/>
          <w:numId w:val="12"/>
        </w:numPr>
        <w:tabs>
          <w:tab w:val="clear" w:pos="1440"/>
          <w:tab w:val="num" w:pos="567"/>
        </w:tabs>
        <w:ind w:left="284" w:hanging="142"/>
        <w:jc w:val="both"/>
      </w:pPr>
      <w:r w:rsidRPr="004D1D0E">
        <w:t xml:space="preserve">Participation à </w:t>
      </w:r>
      <w:r>
        <w:t>10</w:t>
      </w:r>
      <w:r w:rsidRPr="004D1D0E">
        <w:t xml:space="preserve"> jurys de thèse dont </w:t>
      </w:r>
      <w:r>
        <w:t>6</w:t>
      </w:r>
      <w:r w:rsidRPr="004D1D0E">
        <w:t xml:space="preserve"> en tant que rapporteur </w:t>
      </w:r>
      <w:proofErr w:type="gramStart"/>
      <w:r w:rsidRPr="004D1D0E">
        <w:t>externe,  et</w:t>
      </w:r>
      <w:proofErr w:type="gramEnd"/>
      <w:r w:rsidRPr="004D1D0E">
        <w:t xml:space="preserve"> 1 comme jury externe pour une université norvégienne</w:t>
      </w:r>
    </w:p>
    <w:p w:rsidR="00F9509D" w:rsidRDefault="00F9509D" w:rsidP="00F9509D">
      <w:pPr>
        <w:numPr>
          <w:ilvl w:val="1"/>
          <w:numId w:val="12"/>
        </w:numPr>
        <w:tabs>
          <w:tab w:val="clear" w:pos="1440"/>
          <w:tab w:val="num" w:pos="567"/>
        </w:tabs>
        <w:ind w:left="284" w:hanging="142"/>
        <w:jc w:val="both"/>
      </w:pPr>
      <w:r w:rsidRPr="004D1D0E">
        <w:t>Participation à 1 jury d’HDR</w:t>
      </w:r>
    </w:p>
    <w:p w:rsidR="00F9509D" w:rsidRDefault="00F9509D" w:rsidP="00F9509D">
      <w:pPr>
        <w:ind w:left="142"/>
        <w:jc w:val="both"/>
      </w:pPr>
    </w:p>
    <w:p w:rsidR="00743766" w:rsidRDefault="00743766" w:rsidP="00F90FA1">
      <w:pPr>
        <w:pStyle w:val="Titre1"/>
        <w:keepNext w:val="0"/>
        <w:jc w:val="both"/>
        <w:rPr>
          <w:i w:val="0"/>
          <w:iCs w:val="0"/>
        </w:rPr>
      </w:pPr>
    </w:p>
    <w:p w:rsidR="000506EB" w:rsidRDefault="000506EB" w:rsidP="00F90FA1">
      <w:pPr>
        <w:pStyle w:val="Titre1"/>
        <w:keepNext w:val="0"/>
        <w:jc w:val="both"/>
      </w:pPr>
      <w:r w:rsidRPr="001626C1">
        <w:rPr>
          <w:rFonts w:ascii="Trebuchet MS" w:hAnsi="Trebuchet MS"/>
          <w:b/>
          <w:i w:val="0"/>
          <w:color w:val="5F497A"/>
        </w:rPr>
        <w:t>Responsabilités </w:t>
      </w:r>
      <w:r w:rsidR="00FA31C0">
        <w:rPr>
          <w:rFonts w:ascii="Trebuchet MS" w:hAnsi="Trebuchet MS"/>
          <w:b/>
          <w:i w:val="0"/>
          <w:color w:val="5F497A"/>
        </w:rPr>
        <w:t xml:space="preserve">scientifiques </w:t>
      </w:r>
      <w:r w:rsidRPr="001626C1">
        <w:rPr>
          <w:rFonts w:ascii="Trebuchet MS" w:hAnsi="Trebuchet MS"/>
          <w:b/>
          <w:i w:val="0"/>
          <w:color w:val="5F497A"/>
        </w:rPr>
        <w:t>:</w:t>
      </w:r>
    </w:p>
    <w:p w:rsidR="003B72E7" w:rsidRPr="003633A8" w:rsidRDefault="00820559" w:rsidP="006475C1">
      <w:pPr>
        <w:numPr>
          <w:ilvl w:val="0"/>
          <w:numId w:val="13"/>
        </w:numPr>
        <w:ind w:left="284" w:hanging="284"/>
        <w:rPr>
          <w:sz w:val="22"/>
          <w:szCs w:val="22"/>
        </w:rPr>
      </w:pPr>
      <w:r w:rsidRPr="00820559">
        <w:rPr>
          <w:i/>
          <w:iCs/>
        </w:rPr>
        <w:t>2009-2011</w:t>
      </w:r>
      <w:r>
        <w:rPr>
          <w:b/>
          <w:iCs/>
        </w:rPr>
        <w:t xml:space="preserve"> : </w:t>
      </w:r>
      <w:r w:rsidR="0022783D">
        <w:rPr>
          <w:b/>
          <w:iCs/>
        </w:rPr>
        <w:t>P</w:t>
      </w:r>
      <w:r w:rsidR="003B72E7" w:rsidRPr="003B72E7">
        <w:rPr>
          <w:b/>
          <w:iCs/>
        </w:rPr>
        <w:t>orteur de l’Axe 3</w:t>
      </w:r>
      <w:r w:rsidR="003B72E7" w:rsidRPr="003B72E7">
        <w:rPr>
          <w:iCs/>
        </w:rPr>
        <w:t xml:space="preserve"> « Connaissance, Institution, Innovation »</w:t>
      </w:r>
      <w:r w:rsidR="003B72E7">
        <w:rPr>
          <w:i/>
          <w:iCs/>
        </w:rPr>
        <w:t xml:space="preserve"> </w:t>
      </w:r>
      <w:r w:rsidR="003B72E7" w:rsidRPr="003B72E7">
        <w:rPr>
          <w:iCs/>
        </w:rPr>
        <w:t>de la Maison des Sciences de l’Homme de Lorraine</w:t>
      </w:r>
    </w:p>
    <w:p w:rsidR="003633A8" w:rsidRDefault="00FE6DAB" w:rsidP="006475C1">
      <w:pPr>
        <w:ind w:left="284" w:hanging="284"/>
        <w:rPr>
          <w:sz w:val="22"/>
          <w:szCs w:val="22"/>
        </w:rPr>
      </w:pPr>
      <w:hyperlink r:id="rId15" w:history="1">
        <w:r w:rsidR="003633A8" w:rsidRPr="005E2A3F">
          <w:rPr>
            <w:rStyle w:val="Lienhypertexte"/>
            <w:sz w:val="22"/>
            <w:szCs w:val="22"/>
          </w:rPr>
          <w:t>http://www.msh-lorraine.fr/recherche/axe-3-institution-innovation-changement.html</w:t>
        </w:r>
      </w:hyperlink>
    </w:p>
    <w:p w:rsidR="000506EB" w:rsidRDefault="00820559" w:rsidP="006475C1">
      <w:pPr>
        <w:numPr>
          <w:ilvl w:val="0"/>
          <w:numId w:val="13"/>
        </w:numPr>
        <w:ind w:left="284" w:hanging="284"/>
        <w:rPr>
          <w:sz w:val="22"/>
          <w:szCs w:val="22"/>
        </w:rPr>
      </w:pPr>
      <w:r w:rsidRPr="00820559">
        <w:rPr>
          <w:i/>
          <w:iCs/>
        </w:rPr>
        <w:t>2008-2011</w:t>
      </w:r>
      <w:r>
        <w:rPr>
          <w:b/>
          <w:iCs/>
        </w:rPr>
        <w:t xml:space="preserve"> : </w:t>
      </w:r>
      <w:r w:rsidR="003B72E7" w:rsidRPr="003B72E7">
        <w:rPr>
          <w:b/>
          <w:iCs/>
        </w:rPr>
        <w:t>R</w:t>
      </w:r>
      <w:r w:rsidR="000506EB" w:rsidRPr="003B72E7">
        <w:rPr>
          <w:b/>
          <w:iCs/>
        </w:rPr>
        <w:t xml:space="preserve">esponsable </w:t>
      </w:r>
      <w:r w:rsidR="000506EB" w:rsidRPr="003B72E7">
        <w:rPr>
          <w:b/>
        </w:rPr>
        <w:t>du projet</w:t>
      </w:r>
      <w:r w:rsidR="000D68B2">
        <w:rPr>
          <w:b/>
        </w:rPr>
        <w:t xml:space="preserve"> </w:t>
      </w:r>
      <w:proofErr w:type="gramStart"/>
      <w:r w:rsidR="000D68B2">
        <w:rPr>
          <w:b/>
        </w:rPr>
        <w:t>MSH</w:t>
      </w:r>
      <w:r w:rsidR="000506EB" w:rsidRPr="00FA0ADA">
        <w:t>  «</w:t>
      </w:r>
      <w:proofErr w:type="gramEnd"/>
      <w:r w:rsidR="000506EB" w:rsidRPr="00FA0ADA">
        <w:t> </w:t>
      </w:r>
      <w:r w:rsidR="000506EB" w:rsidRPr="00FA0ADA">
        <w:rPr>
          <w:sz w:val="22"/>
          <w:szCs w:val="22"/>
        </w:rPr>
        <w:t>Les TICE et les métiers de l’enseignement supérieur : usages, transformations, émergences</w:t>
      </w:r>
      <w:r w:rsidR="000506EB">
        <w:rPr>
          <w:sz w:val="22"/>
          <w:szCs w:val="22"/>
        </w:rPr>
        <w:t> » (TEC-MEUS), de la MSH-Lorraine</w:t>
      </w:r>
    </w:p>
    <w:p w:rsidR="003633A8" w:rsidRDefault="00FE6DAB" w:rsidP="006475C1">
      <w:pPr>
        <w:ind w:left="284" w:hanging="284"/>
        <w:rPr>
          <w:sz w:val="22"/>
          <w:szCs w:val="22"/>
        </w:rPr>
      </w:pPr>
      <w:hyperlink r:id="rId16" w:history="1">
        <w:r w:rsidR="003633A8" w:rsidRPr="005E2A3F">
          <w:rPr>
            <w:rStyle w:val="Lienhypertexte"/>
            <w:sz w:val="22"/>
            <w:szCs w:val="22"/>
          </w:rPr>
          <w:t>http://www.msh-lorraine.fr/index.php?id=337</w:t>
        </w:r>
      </w:hyperlink>
    </w:p>
    <w:p w:rsidR="001C38A6" w:rsidRPr="003B72E7" w:rsidRDefault="003B72E7" w:rsidP="006475C1">
      <w:pPr>
        <w:numPr>
          <w:ilvl w:val="0"/>
          <w:numId w:val="21"/>
        </w:numPr>
        <w:ind w:left="284" w:hanging="284"/>
        <w:jc w:val="both"/>
        <w:rPr>
          <w:sz w:val="22"/>
          <w:szCs w:val="22"/>
        </w:rPr>
      </w:pPr>
      <w:r w:rsidRPr="003B72E7">
        <w:rPr>
          <w:i/>
          <w:sz w:val="22"/>
          <w:szCs w:val="22"/>
        </w:rPr>
        <w:t xml:space="preserve">2005- 2009 : </w:t>
      </w:r>
      <w:r w:rsidR="001C38A6" w:rsidRPr="003B72E7">
        <w:rPr>
          <w:sz w:val="22"/>
          <w:szCs w:val="22"/>
        </w:rPr>
        <w:t>Responsable du Master Sciences de l’Education de Nancy2</w:t>
      </w:r>
    </w:p>
    <w:p w:rsidR="003B72E7" w:rsidRPr="003B72E7" w:rsidRDefault="003B72E7" w:rsidP="006475C1">
      <w:pPr>
        <w:numPr>
          <w:ilvl w:val="0"/>
          <w:numId w:val="21"/>
        </w:numPr>
        <w:ind w:left="284" w:hanging="284"/>
        <w:jc w:val="both"/>
      </w:pPr>
      <w:r w:rsidRPr="003B72E7">
        <w:rPr>
          <w:i/>
        </w:rPr>
        <w:t>2004-2008 :</w:t>
      </w:r>
      <w:r w:rsidRPr="003B72E7">
        <w:t xml:space="preserve"> Présidente de la Commission de Spécialistes 70° Nancy2</w:t>
      </w:r>
    </w:p>
    <w:p w:rsidR="003B72E7" w:rsidRPr="003B72E7" w:rsidRDefault="003B72E7" w:rsidP="006475C1">
      <w:pPr>
        <w:numPr>
          <w:ilvl w:val="0"/>
          <w:numId w:val="21"/>
        </w:numPr>
        <w:ind w:left="284" w:hanging="284"/>
        <w:jc w:val="both"/>
      </w:pPr>
      <w:r w:rsidRPr="003B72E7">
        <w:t>2004-2007</w:t>
      </w:r>
      <w:r w:rsidR="00F41093">
        <w:t> :</w:t>
      </w:r>
      <w:r w:rsidRPr="003B72E7">
        <w:t xml:space="preserve"> Responsable du département Sciences de l’Education, Nancy2</w:t>
      </w:r>
    </w:p>
    <w:p w:rsidR="003B72E7" w:rsidRDefault="003B72E7" w:rsidP="006475C1">
      <w:pPr>
        <w:numPr>
          <w:ilvl w:val="0"/>
          <w:numId w:val="21"/>
        </w:numPr>
        <w:ind w:left="284" w:hanging="284"/>
        <w:jc w:val="both"/>
        <w:rPr>
          <w:b/>
        </w:rPr>
      </w:pPr>
      <w:r w:rsidRPr="000D68B2">
        <w:rPr>
          <w:i/>
        </w:rPr>
        <w:t>2000 – 2003 :</w:t>
      </w:r>
      <w:r w:rsidRPr="003B72E7">
        <w:rPr>
          <w:b/>
        </w:rPr>
        <w:t xml:space="preserve"> Directrice du CRAPEL.</w:t>
      </w:r>
    </w:p>
    <w:p w:rsidR="008C7CFB" w:rsidRDefault="008C7CFB" w:rsidP="008C7CFB">
      <w:pPr>
        <w:ind w:left="284"/>
        <w:jc w:val="both"/>
        <w:rPr>
          <w:b/>
        </w:rPr>
      </w:pPr>
    </w:p>
    <w:p w:rsidR="0037139B" w:rsidRDefault="0037139B" w:rsidP="008C7CFB">
      <w:pPr>
        <w:jc w:val="both"/>
        <w:rPr>
          <w:i/>
          <w:sz w:val="22"/>
          <w:szCs w:val="22"/>
        </w:rPr>
      </w:pPr>
    </w:p>
    <w:p w:rsidR="0037139B" w:rsidRPr="0037139B" w:rsidRDefault="0037139B" w:rsidP="008C7CFB">
      <w:pPr>
        <w:jc w:val="both"/>
        <w:rPr>
          <w:rFonts w:ascii="Trebuchet MS" w:hAnsi="Trebuchet MS"/>
          <w:b/>
          <w:color w:val="5F497A"/>
        </w:rPr>
      </w:pPr>
      <w:r w:rsidRPr="0037139B">
        <w:rPr>
          <w:rFonts w:ascii="Trebuchet MS" w:hAnsi="Trebuchet MS"/>
          <w:b/>
          <w:color w:val="5F497A"/>
        </w:rPr>
        <w:t xml:space="preserve">Autres activités scientifiques </w:t>
      </w:r>
    </w:p>
    <w:p w:rsidR="00760176" w:rsidRPr="00760176" w:rsidRDefault="00760176" w:rsidP="00C366FC">
      <w:pPr>
        <w:numPr>
          <w:ilvl w:val="0"/>
          <w:numId w:val="41"/>
        </w:numPr>
        <w:ind w:left="284" w:hanging="284"/>
        <w:rPr>
          <w:b/>
          <w:color w:val="5F497A"/>
        </w:rPr>
      </w:pPr>
      <w:r>
        <w:rPr>
          <w:i/>
        </w:rPr>
        <w:t xml:space="preserve">Depuis 2022 : </w:t>
      </w:r>
      <w:r w:rsidRPr="00760176">
        <w:t xml:space="preserve">Membre du Comité Scientifique du </w:t>
      </w:r>
      <w:r>
        <w:t>3</w:t>
      </w:r>
      <w:r w:rsidRPr="00760176">
        <w:t>° Congrès International de Théorie de l’Action Conjointe en Didactique « </w:t>
      </w:r>
      <w:r>
        <w:t>Coopération et Dispositifs de Coopération</w:t>
      </w:r>
      <w:r w:rsidRPr="00760176">
        <w:t xml:space="preserve"> », </w:t>
      </w:r>
      <w:r>
        <w:t>Brest, UBO</w:t>
      </w:r>
      <w:r w:rsidRPr="00760176">
        <w:t xml:space="preserve">, </w:t>
      </w:r>
      <w:r>
        <w:t>7,8 et 9 novembre</w:t>
      </w:r>
      <w:r w:rsidRPr="00760176">
        <w:t xml:space="preserve"> 202</w:t>
      </w:r>
      <w:r>
        <w:t>3</w:t>
      </w:r>
      <w:r w:rsidRPr="00760176">
        <w:t xml:space="preserve"> </w:t>
      </w:r>
      <w:r>
        <w:t>(présentiel et distanciel)</w:t>
      </w:r>
    </w:p>
    <w:p w:rsidR="00760176" w:rsidRPr="00F41093" w:rsidRDefault="00760176" w:rsidP="00760176">
      <w:pPr>
        <w:numPr>
          <w:ilvl w:val="0"/>
          <w:numId w:val="41"/>
        </w:numPr>
        <w:ind w:left="284" w:hanging="284"/>
        <w:rPr>
          <w:b/>
          <w:color w:val="5F497A"/>
        </w:rPr>
      </w:pPr>
      <w:r>
        <w:rPr>
          <w:i/>
        </w:rPr>
        <w:t>Depuis 2021 </w:t>
      </w:r>
      <w:r w:rsidRPr="00C366FC">
        <w:rPr>
          <w:b/>
          <w:color w:val="5F497A"/>
        </w:rPr>
        <w:t>:</w:t>
      </w:r>
      <w:r>
        <w:rPr>
          <w:b/>
          <w:color w:val="5F497A"/>
        </w:rPr>
        <w:t xml:space="preserve"> </w:t>
      </w:r>
      <w:r>
        <w:t xml:space="preserve">: </w:t>
      </w:r>
      <w:r w:rsidRPr="00F41093">
        <w:t xml:space="preserve">Membre du Comité Scientifique du </w:t>
      </w:r>
      <w:r>
        <w:t xml:space="preserve">X° </w:t>
      </w:r>
      <w:r w:rsidRPr="00F41093">
        <w:t>Coll</w:t>
      </w:r>
      <w:r>
        <w:t>oque International de l’OPHRIS « Formation aux pratiques inclusives : tension(s) entre reproduction et innovation, Nancy, juin 2022.</w:t>
      </w:r>
    </w:p>
    <w:p w:rsidR="00C366FC" w:rsidRPr="00F41093" w:rsidRDefault="00C366FC" w:rsidP="00C366FC">
      <w:pPr>
        <w:numPr>
          <w:ilvl w:val="0"/>
          <w:numId w:val="41"/>
        </w:numPr>
        <w:ind w:left="284" w:hanging="284"/>
        <w:rPr>
          <w:b/>
          <w:color w:val="5F497A"/>
        </w:rPr>
      </w:pPr>
      <w:r w:rsidRPr="00F41093">
        <w:rPr>
          <w:i/>
        </w:rPr>
        <w:t>2020</w:t>
      </w:r>
      <w:r>
        <w:rPr>
          <w:i/>
        </w:rPr>
        <w:t xml:space="preserve"> - 2022</w:t>
      </w:r>
      <w:r>
        <w:t xml:space="preserve"> : </w:t>
      </w:r>
      <w:bookmarkStart w:id="0" w:name="_Hlk138062284"/>
      <w:r w:rsidRPr="00F41093">
        <w:t>Membre du Comité Scientifique d</w:t>
      </w:r>
      <w:r w:rsidR="00760176">
        <w:t>u</w:t>
      </w:r>
      <w:r w:rsidRPr="00F41093">
        <w:t xml:space="preserve"> 2° Co</w:t>
      </w:r>
      <w:r w:rsidR="00760176">
        <w:t>ngrès</w:t>
      </w:r>
      <w:r>
        <w:t xml:space="preserve"> International de Théorie de </w:t>
      </w:r>
      <w:r w:rsidRPr="00F41093">
        <w:t>l’Action Conjointe en Didactique « Pour une reconstruction de la forme scolaire », Nancy, ju</w:t>
      </w:r>
      <w:r>
        <w:t>in</w:t>
      </w:r>
      <w:r w:rsidRPr="00F41093">
        <w:t xml:space="preserve"> 2021</w:t>
      </w:r>
      <w:r>
        <w:t xml:space="preserve"> – à distance </w:t>
      </w:r>
      <w:bookmarkEnd w:id="0"/>
      <w:r>
        <w:t>;</w:t>
      </w:r>
    </w:p>
    <w:p w:rsidR="00C366FC" w:rsidRPr="00C366FC" w:rsidRDefault="00C366FC" w:rsidP="00C366FC">
      <w:pPr>
        <w:numPr>
          <w:ilvl w:val="0"/>
          <w:numId w:val="41"/>
        </w:numPr>
        <w:ind w:left="284" w:hanging="284"/>
        <w:rPr>
          <w:b/>
          <w:color w:val="5F497A"/>
        </w:rPr>
      </w:pPr>
      <w:r w:rsidRPr="00F41093">
        <w:rPr>
          <w:i/>
        </w:rPr>
        <w:t>2020</w:t>
      </w:r>
      <w:r>
        <w:rPr>
          <w:i/>
        </w:rPr>
        <w:t xml:space="preserve"> - 2022</w:t>
      </w:r>
      <w:r>
        <w:t xml:space="preserve"> : </w:t>
      </w:r>
      <w:r w:rsidRPr="00F41093">
        <w:t>Membre du Comité Scientifique du Coll</w:t>
      </w:r>
      <w:r>
        <w:t xml:space="preserve">oque Inter-Congrès AREF </w:t>
      </w:r>
      <w:r w:rsidRPr="00F41093">
        <w:t>« </w:t>
      </w:r>
      <w:r>
        <w:t>Politiques et territoires en éducation et formation : enjeux, débats et perspectives</w:t>
      </w:r>
      <w:r w:rsidRPr="00F41093">
        <w:t xml:space="preserve"> une reconstruction de la forme scolaire », Nancy, jui</w:t>
      </w:r>
      <w:r>
        <w:t>n</w:t>
      </w:r>
      <w:r w:rsidRPr="00F41093">
        <w:t xml:space="preserve"> 2021</w:t>
      </w:r>
      <w:r>
        <w:t xml:space="preserve"> – à distance</w:t>
      </w:r>
    </w:p>
    <w:p w:rsidR="00C366FC" w:rsidRPr="00C366FC" w:rsidRDefault="00C366FC" w:rsidP="00C366FC">
      <w:pPr>
        <w:ind w:left="284"/>
        <w:jc w:val="both"/>
      </w:pPr>
    </w:p>
    <w:p w:rsidR="001C38A6" w:rsidRDefault="009B482E" w:rsidP="00743766">
      <w:pPr>
        <w:numPr>
          <w:ilvl w:val="0"/>
          <w:numId w:val="41"/>
        </w:numPr>
        <w:ind w:left="284" w:hanging="284"/>
        <w:jc w:val="both"/>
      </w:pPr>
      <w:r w:rsidRPr="00743766">
        <w:rPr>
          <w:i/>
        </w:rPr>
        <w:t>Depuis</w:t>
      </w:r>
      <w:r w:rsidR="00743766">
        <w:rPr>
          <w:i/>
        </w:rPr>
        <w:t xml:space="preserve"> </w:t>
      </w:r>
      <w:r w:rsidR="00743766" w:rsidRPr="00743766">
        <w:rPr>
          <w:i/>
        </w:rPr>
        <w:t>201</w:t>
      </w:r>
      <w:r w:rsidR="00743766">
        <w:rPr>
          <w:i/>
        </w:rPr>
        <w:t>4</w:t>
      </w:r>
      <w:r w:rsidR="00743766" w:rsidRPr="00743766">
        <w:rPr>
          <w:i/>
        </w:rPr>
        <w:t> :</w:t>
      </w:r>
      <w:r>
        <w:t xml:space="preserve"> </w:t>
      </w:r>
      <w:r w:rsidR="00A950D7" w:rsidRPr="00BF0692">
        <w:t xml:space="preserve">Responsabilité de l’animation et de la mise à jour </w:t>
      </w:r>
      <w:r w:rsidR="0037139B" w:rsidRPr="00BF0692">
        <w:t>du site du LISEC (</w:t>
      </w:r>
      <w:hyperlink r:id="rId17" w:history="1">
        <w:r w:rsidR="001B7D43" w:rsidRPr="00B50F9F">
          <w:rPr>
            <w:rStyle w:val="Lienhypertexte"/>
            <w:i/>
          </w:rPr>
          <w:t>http://www.lisec-recherche.eu</w:t>
        </w:r>
      </w:hyperlink>
      <w:r w:rsidR="00F41093">
        <w:t>) ;</w:t>
      </w:r>
    </w:p>
    <w:p w:rsidR="003F2C1E" w:rsidRDefault="003F2C1E" w:rsidP="00743766">
      <w:pPr>
        <w:numPr>
          <w:ilvl w:val="0"/>
          <w:numId w:val="41"/>
        </w:numPr>
        <w:ind w:left="284" w:hanging="284"/>
        <w:jc w:val="both"/>
      </w:pPr>
      <w:r>
        <w:rPr>
          <w:i/>
        </w:rPr>
        <w:t>Depuis 2021 :</w:t>
      </w:r>
      <w:r>
        <w:t xml:space="preserve"> </w:t>
      </w:r>
      <w:r w:rsidRPr="00BF0692">
        <w:t xml:space="preserve">Responsabilité de l’animation et de la mise à jour du site </w:t>
      </w:r>
      <w:r>
        <w:t xml:space="preserve">du X° </w:t>
      </w:r>
      <w:r w:rsidRPr="00F41093">
        <w:t>Coll</w:t>
      </w:r>
      <w:r>
        <w:t>oque International de l’OPHRIS « Formation aux pratiques inclusives : tension(s) entre reproduction et innovation » (</w:t>
      </w:r>
      <w:hyperlink r:id="rId18" w:history="1">
        <w:r w:rsidRPr="004911EC">
          <w:rPr>
            <w:rStyle w:val="Lienhypertexte"/>
          </w:rPr>
          <w:t>https://ophris2022.event.univ-lorraine.fr/</w:t>
        </w:r>
      </w:hyperlink>
      <w:r>
        <w:t>) ;</w:t>
      </w:r>
    </w:p>
    <w:p w:rsidR="003F2C1E" w:rsidRPr="00F41093" w:rsidRDefault="003F2C1E" w:rsidP="003F2C1E">
      <w:pPr>
        <w:numPr>
          <w:ilvl w:val="0"/>
          <w:numId w:val="41"/>
        </w:numPr>
        <w:ind w:left="284" w:hanging="284"/>
        <w:rPr>
          <w:b/>
          <w:color w:val="5F497A"/>
        </w:rPr>
      </w:pPr>
      <w:r w:rsidRPr="00F41093">
        <w:rPr>
          <w:i/>
        </w:rPr>
        <w:lastRenderedPageBreak/>
        <w:t>Depuis 202</w:t>
      </w:r>
      <w:r>
        <w:rPr>
          <w:i/>
        </w:rPr>
        <w:t>2</w:t>
      </w:r>
      <w:r>
        <w:t xml:space="preserve"> : </w:t>
      </w:r>
      <w:r w:rsidRPr="00BF0692">
        <w:t xml:space="preserve">Responsabilité de l’animation et de la mise à jour du site </w:t>
      </w:r>
      <w:r>
        <w:t>du 3° Co</w:t>
      </w:r>
      <w:r w:rsidR="00760176">
        <w:t xml:space="preserve">ngrès </w:t>
      </w:r>
      <w:r>
        <w:t>International TACD « Coopération et dispositifs de coopération », Brest 2023 (</w:t>
      </w:r>
      <w:hyperlink r:id="rId19" w:history="1">
        <w:r w:rsidRPr="004911EC">
          <w:rPr>
            <w:rStyle w:val="Lienhypertexte"/>
          </w:rPr>
          <w:t>https://tacd-2023.sciencesconf.org/</w:t>
        </w:r>
      </w:hyperlink>
      <w:r>
        <w:t>) ;</w:t>
      </w:r>
    </w:p>
    <w:p w:rsidR="001B7D43" w:rsidRPr="009B482E" w:rsidRDefault="009B482E" w:rsidP="00743766">
      <w:pPr>
        <w:numPr>
          <w:ilvl w:val="0"/>
          <w:numId w:val="41"/>
        </w:numPr>
        <w:ind w:left="284" w:hanging="284"/>
        <w:jc w:val="both"/>
        <w:rPr>
          <w:rFonts w:ascii="Trebuchet MS" w:hAnsi="Trebuchet MS"/>
          <w:color w:val="FFFFCC"/>
        </w:rPr>
      </w:pPr>
      <w:r w:rsidRPr="00743766">
        <w:rPr>
          <w:i/>
        </w:rPr>
        <w:t>2019</w:t>
      </w:r>
      <w:r w:rsidR="00C366FC">
        <w:rPr>
          <w:i/>
        </w:rPr>
        <w:t>-2022</w:t>
      </w:r>
      <w:r>
        <w:t xml:space="preserve"> : </w:t>
      </w:r>
      <w:r w:rsidR="001B7D43" w:rsidRPr="00BF0692">
        <w:t xml:space="preserve">Responsabilité de l’animation et de la mise à jour du site </w:t>
      </w:r>
      <w:r w:rsidR="001B7D43">
        <w:t>du Colloque Inter-Congrès AREF Nancy 2020 « Politiques et territoires en éducation et formation. Enjeux, débats et perspectives</w:t>
      </w:r>
      <w:r w:rsidR="001B7D43" w:rsidRPr="00BF0692">
        <w:t xml:space="preserve"> (</w:t>
      </w:r>
      <w:hyperlink r:id="rId20" w:history="1">
        <w:r w:rsidRPr="00B50F9F">
          <w:rPr>
            <w:rStyle w:val="Lienhypertexte"/>
            <w:i/>
          </w:rPr>
          <w:t>https://inter-aref-2020.event.univ-lorraine.fr/</w:t>
        </w:r>
      </w:hyperlink>
      <w:r w:rsidR="001B7D43" w:rsidRPr="00BF0692">
        <w:t>)</w:t>
      </w:r>
      <w:r w:rsidR="00F41093">
        <w:t> ;</w:t>
      </w:r>
      <w:r w:rsidR="00C366FC">
        <w:t xml:space="preserve"> Co-responsable de la gestion de la plateforme </w:t>
      </w:r>
      <w:r w:rsidR="003F2C1E">
        <w:t>de communication collaborative pour le Colloque (via Teams) ;</w:t>
      </w:r>
    </w:p>
    <w:p w:rsidR="003F2C1E" w:rsidRPr="009B482E" w:rsidRDefault="003B7AC6" w:rsidP="003F2C1E">
      <w:pPr>
        <w:numPr>
          <w:ilvl w:val="0"/>
          <w:numId w:val="41"/>
        </w:numPr>
        <w:ind w:left="284" w:hanging="284"/>
        <w:jc w:val="both"/>
        <w:rPr>
          <w:rFonts w:ascii="Trebuchet MS" w:hAnsi="Trebuchet MS"/>
          <w:color w:val="FFFFCC"/>
        </w:rPr>
      </w:pPr>
      <w:r w:rsidRPr="00F41093">
        <w:rPr>
          <w:i/>
        </w:rPr>
        <w:t>2020</w:t>
      </w:r>
      <w:r w:rsidR="00C366FC">
        <w:rPr>
          <w:i/>
        </w:rPr>
        <w:t>-2021</w:t>
      </w:r>
      <w:r>
        <w:t xml:space="preserve"> : </w:t>
      </w:r>
      <w:r w:rsidRPr="00BF0692">
        <w:t xml:space="preserve">Responsabilité de l’animation et de la mise à jour du site </w:t>
      </w:r>
      <w:r>
        <w:t>du 2° Co</w:t>
      </w:r>
      <w:r w:rsidR="00760176">
        <w:t xml:space="preserve">ngrès </w:t>
      </w:r>
      <w:r>
        <w:t>International TACD « Pour une reconstruction de la forme scolaire », Nancy 2021 (</w:t>
      </w:r>
      <w:hyperlink r:id="rId21" w:history="1">
        <w:r w:rsidRPr="00B50F9F">
          <w:rPr>
            <w:rStyle w:val="Lienhypertexte"/>
          </w:rPr>
          <w:t>https://tacd-2021.sciencesconf.org/</w:t>
        </w:r>
      </w:hyperlink>
      <w:r>
        <w:t>)</w:t>
      </w:r>
      <w:r w:rsidR="003F2C1E">
        <w:t> ; Co-responsable de la gestion de la plateforme de communication collaborative pour le Congrès (via Teams) ;</w:t>
      </w:r>
    </w:p>
    <w:p w:rsidR="008C7CFB" w:rsidRDefault="008C7CFB" w:rsidP="00F90FA1">
      <w:pPr>
        <w:pStyle w:val="Titre2"/>
        <w:spacing w:before="0" w:after="0"/>
        <w:jc w:val="left"/>
        <w:rPr>
          <w:b/>
          <w:color w:val="5F497A"/>
          <w:sz w:val="24"/>
          <w:szCs w:val="24"/>
        </w:rPr>
      </w:pPr>
    </w:p>
    <w:p w:rsidR="000D68B2" w:rsidRPr="000D68B2" w:rsidRDefault="000D68B2" w:rsidP="000D68B2"/>
    <w:p w:rsidR="00F16A23" w:rsidRDefault="004B38BC" w:rsidP="00F90FA1">
      <w:pPr>
        <w:pStyle w:val="Titre2"/>
        <w:spacing w:before="0" w:after="0"/>
        <w:jc w:val="left"/>
        <w:rPr>
          <w:b/>
          <w:color w:val="5F497A"/>
          <w:sz w:val="24"/>
          <w:szCs w:val="24"/>
        </w:rPr>
      </w:pPr>
      <w:r w:rsidRPr="001626C1">
        <w:rPr>
          <w:b/>
          <w:color w:val="5F497A"/>
          <w:sz w:val="24"/>
          <w:szCs w:val="24"/>
        </w:rPr>
        <w:t>Publications</w:t>
      </w:r>
      <w:r w:rsidR="00486655" w:rsidRPr="001626C1">
        <w:rPr>
          <w:b/>
          <w:color w:val="5F497A"/>
          <w:sz w:val="24"/>
          <w:szCs w:val="24"/>
        </w:rPr>
        <w:t xml:space="preserve"> </w:t>
      </w:r>
      <w:r w:rsidR="00206EEC">
        <w:rPr>
          <w:b/>
          <w:color w:val="5F497A"/>
          <w:sz w:val="24"/>
          <w:szCs w:val="24"/>
        </w:rPr>
        <w:t xml:space="preserve">récentes </w:t>
      </w:r>
      <w:r w:rsidR="00743766">
        <w:rPr>
          <w:b/>
          <w:color w:val="5F497A"/>
          <w:sz w:val="24"/>
          <w:szCs w:val="24"/>
        </w:rPr>
        <w:t>(2017 -202</w:t>
      </w:r>
      <w:r w:rsidR="00DB7F05">
        <w:rPr>
          <w:b/>
          <w:color w:val="5F497A"/>
          <w:sz w:val="24"/>
          <w:szCs w:val="24"/>
        </w:rPr>
        <w:t>2</w:t>
      </w:r>
      <w:r w:rsidR="00743766">
        <w:rPr>
          <w:b/>
          <w:color w:val="5F497A"/>
          <w:sz w:val="24"/>
          <w:szCs w:val="24"/>
        </w:rPr>
        <w:t>) :</w:t>
      </w:r>
    </w:p>
    <w:p w:rsidR="005A7786" w:rsidRPr="005A7786" w:rsidRDefault="005A7786" w:rsidP="005A7786">
      <w:pPr>
        <w:ind w:left="720"/>
      </w:pPr>
    </w:p>
    <w:p w:rsidR="005A7786" w:rsidRDefault="005A7786" w:rsidP="004A2748">
      <w:pPr>
        <w:numPr>
          <w:ilvl w:val="0"/>
          <w:numId w:val="30"/>
        </w:numPr>
      </w:pPr>
      <w:r w:rsidRPr="00025014">
        <w:rPr>
          <w:b/>
          <w:iCs/>
        </w:rPr>
        <w:t>Ouvrages ou parties d’ouvrages</w:t>
      </w:r>
      <w:r w:rsidR="004D723E" w:rsidRPr="00025014">
        <w:rPr>
          <w:b/>
          <w:iCs/>
        </w:rPr>
        <w:t> :</w:t>
      </w:r>
    </w:p>
    <w:p w:rsidR="00142557" w:rsidRPr="00142557" w:rsidRDefault="00142557" w:rsidP="0038560B">
      <w:pPr>
        <w:numPr>
          <w:ilvl w:val="1"/>
          <w:numId w:val="40"/>
        </w:numPr>
        <w:ind w:left="284" w:hanging="284"/>
        <w:jc w:val="both"/>
      </w:pPr>
      <w:bookmarkStart w:id="1" w:name="_GoBack"/>
      <w:r w:rsidRPr="00142557">
        <w:t xml:space="preserve">Perez, J-M., </w:t>
      </w:r>
      <w:proofErr w:type="spellStart"/>
      <w:r w:rsidRPr="00142557">
        <w:t>Suau</w:t>
      </w:r>
      <w:proofErr w:type="spellEnd"/>
      <w:r w:rsidRPr="00142557">
        <w:t>, G., et</w:t>
      </w:r>
      <w:r>
        <w:t xml:space="preserve"> </w:t>
      </w:r>
      <w:r w:rsidRPr="003B7AC6">
        <w:rPr>
          <w:b/>
          <w:bCs/>
        </w:rPr>
        <w:t>Gremmo, M-J</w:t>
      </w:r>
      <w:r w:rsidRPr="0038560B">
        <w:t>.</w:t>
      </w:r>
      <w:r>
        <w:t xml:space="preserve"> (2023/24). </w:t>
      </w:r>
      <w:r w:rsidRPr="00142557">
        <w:rPr>
          <w:i/>
        </w:rPr>
        <w:t>Formation aux pratiques inclusives : Tension(s) entre reproduction et innovation</w:t>
      </w:r>
      <w:r>
        <w:t>, Nancy, EDUL (à paraître).</w:t>
      </w:r>
    </w:p>
    <w:bookmarkEnd w:id="1"/>
    <w:p w:rsidR="001F3D10" w:rsidRPr="001F3D10" w:rsidRDefault="001F3D10" w:rsidP="0038560B">
      <w:pPr>
        <w:numPr>
          <w:ilvl w:val="1"/>
          <w:numId w:val="40"/>
        </w:numPr>
        <w:ind w:left="284" w:hanging="284"/>
        <w:jc w:val="both"/>
        <w:rPr>
          <w:i/>
        </w:rPr>
      </w:pPr>
      <w:r w:rsidRPr="001F3D10">
        <w:rPr>
          <w:sz w:val="22"/>
          <w:szCs w:val="22"/>
        </w:rPr>
        <w:t xml:space="preserve">Lemoine-Bresson, V., </w:t>
      </w:r>
      <w:proofErr w:type="spellStart"/>
      <w:r w:rsidRPr="001F3D10">
        <w:rPr>
          <w:sz w:val="22"/>
          <w:szCs w:val="22"/>
        </w:rPr>
        <w:t>Lerat</w:t>
      </w:r>
      <w:proofErr w:type="spellEnd"/>
      <w:r w:rsidRPr="001F3D10">
        <w:rPr>
          <w:sz w:val="22"/>
          <w:szCs w:val="22"/>
        </w:rPr>
        <w:t xml:space="preserve"> S. et </w:t>
      </w:r>
      <w:r w:rsidRPr="001F3D10">
        <w:rPr>
          <w:b/>
          <w:sz w:val="22"/>
          <w:szCs w:val="22"/>
        </w:rPr>
        <w:t>Gremmo, M-J</w:t>
      </w:r>
      <w:r w:rsidRPr="001F3D10">
        <w:rPr>
          <w:sz w:val="22"/>
          <w:szCs w:val="22"/>
        </w:rPr>
        <w:t>. (</w:t>
      </w:r>
      <w:r w:rsidR="00715C51">
        <w:rPr>
          <w:sz w:val="22"/>
          <w:szCs w:val="22"/>
        </w:rPr>
        <w:t>2022</w:t>
      </w:r>
      <w:r w:rsidRPr="001F3D10">
        <w:rPr>
          <w:sz w:val="22"/>
          <w:szCs w:val="22"/>
        </w:rPr>
        <w:t>). «</w:t>
      </w:r>
      <w:r w:rsidR="00760176">
        <w:rPr>
          <w:sz w:val="22"/>
          <w:szCs w:val="22"/>
        </w:rPr>
        <w:t xml:space="preserve"> </w:t>
      </w:r>
      <w:r w:rsidRPr="001F3D10">
        <w:rPr>
          <w:sz w:val="22"/>
          <w:szCs w:val="22"/>
        </w:rPr>
        <w:t>Quelles représentations de l’interculturalité chez des étudiants futurs enseignants ? »</w:t>
      </w:r>
      <w:r>
        <w:rPr>
          <w:sz w:val="22"/>
          <w:szCs w:val="22"/>
        </w:rPr>
        <w:t>.</w:t>
      </w:r>
      <w:r w:rsidRPr="001F3D10">
        <w:rPr>
          <w:sz w:val="22"/>
          <w:szCs w:val="22"/>
        </w:rPr>
        <w:t xml:space="preserve"> Dans </w:t>
      </w:r>
      <w:r w:rsidR="003B7AC6" w:rsidRPr="001F3D10">
        <w:rPr>
          <w:sz w:val="22"/>
          <w:szCs w:val="22"/>
        </w:rPr>
        <w:t xml:space="preserve">A. </w:t>
      </w:r>
      <w:proofErr w:type="spellStart"/>
      <w:r w:rsidRPr="001F3D10">
        <w:rPr>
          <w:sz w:val="22"/>
          <w:szCs w:val="22"/>
        </w:rPr>
        <w:t>Bretegnier</w:t>
      </w:r>
      <w:proofErr w:type="spellEnd"/>
      <w:r w:rsidR="00715C51">
        <w:rPr>
          <w:sz w:val="22"/>
          <w:szCs w:val="22"/>
        </w:rPr>
        <w:t xml:space="preserve">, </w:t>
      </w:r>
      <w:r w:rsidR="003B7AC6" w:rsidRPr="001F3D10">
        <w:rPr>
          <w:sz w:val="22"/>
          <w:szCs w:val="22"/>
        </w:rPr>
        <w:t xml:space="preserve">V. </w:t>
      </w:r>
      <w:r>
        <w:rPr>
          <w:sz w:val="22"/>
          <w:szCs w:val="22"/>
        </w:rPr>
        <w:t>D</w:t>
      </w:r>
      <w:r w:rsidRPr="001F3D10">
        <w:rPr>
          <w:sz w:val="22"/>
          <w:szCs w:val="22"/>
        </w:rPr>
        <w:t xml:space="preserve">elorme </w:t>
      </w:r>
      <w:r w:rsidR="00715C51">
        <w:rPr>
          <w:sz w:val="22"/>
          <w:szCs w:val="22"/>
        </w:rPr>
        <w:t xml:space="preserve">et L. Nicolas </w:t>
      </w:r>
      <w:r w:rsidRPr="001F3D10">
        <w:rPr>
          <w:sz w:val="22"/>
          <w:szCs w:val="22"/>
        </w:rPr>
        <w:t>(</w:t>
      </w:r>
      <w:proofErr w:type="spellStart"/>
      <w:r w:rsidRPr="001F3D10">
        <w:rPr>
          <w:sz w:val="22"/>
          <w:szCs w:val="22"/>
        </w:rPr>
        <w:t>coord</w:t>
      </w:r>
      <w:proofErr w:type="spellEnd"/>
      <w:r w:rsidRPr="001F3D10">
        <w:rPr>
          <w:sz w:val="22"/>
          <w:szCs w:val="22"/>
        </w:rPr>
        <w:t>.)</w:t>
      </w:r>
      <w:r w:rsidR="003B7AC6">
        <w:rPr>
          <w:sz w:val="22"/>
          <w:szCs w:val="22"/>
        </w:rPr>
        <w:t>,</w:t>
      </w:r>
      <w:r w:rsidRPr="001F3D10">
        <w:rPr>
          <w:sz w:val="22"/>
          <w:szCs w:val="22"/>
        </w:rPr>
        <w:t xml:space="preserve"> </w:t>
      </w:r>
      <w:proofErr w:type="gramStart"/>
      <w:r w:rsidR="003B7AC6">
        <w:rPr>
          <w:bCs/>
          <w:i/>
          <w:sz w:val="22"/>
          <w:szCs w:val="22"/>
        </w:rPr>
        <w:t>L’</w:t>
      </w:r>
      <w:r w:rsidR="00715C51">
        <w:rPr>
          <w:bCs/>
          <w:i/>
          <w:sz w:val="22"/>
          <w:szCs w:val="22"/>
        </w:rPr>
        <w:t> «</w:t>
      </w:r>
      <w:proofErr w:type="gramEnd"/>
      <w:r w:rsidR="00715C51">
        <w:rPr>
          <w:bCs/>
          <w:i/>
          <w:sz w:val="22"/>
          <w:szCs w:val="22"/>
        </w:rPr>
        <w:t> </w:t>
      </w:r>
      <w:r w:rsidR="003B7AC6">
        <w:rPr>
          <w:bCs/>
          <w:i/>
          <w:sz w:val="22"/>
          <w:szCs w:val="22"/>
        </w:rPr>
        <w:t>interculturel</w:t>
      </w:r>
      <w:r w:rsidR="00715C51">
        <w:rPr>
          <w:bCs/>
          <w:i/>
          <w:sz w:val="22"/>
          <w:szCs w:val="22"/>
        </w:rPr>
        <w:t> »</w:t>
      </w:r>
      <w:r w:rsidR="003B7AC6">
        <w:rPr>
          <w:bCs/>
          <w:i/>
          <w:sz w:val="22"/>
          <w:szCs w:val="22"/>
        </w:rPr>
        <w:t xml:space="preserve"> </w:t>
      </w:r>
      <w:r w:rsidRPr="001F3D10">
        <w:rPr>
          <w:bCs/>
          <w:i/>
          <w:sz w:val="22"/>
          <w:szCs w:val="22"/>
        </w:rPr>
        <w:t xml:space="preserve">dans l’enseignement supérieur : enjeux, conceptions, pratiques et dispositifs. </w:t>
      </w:r>
      <w:r w:rsidRPr="001F3D10">
        <w:rPr>
          <w:bCs/>
          <w:sz w:val="22"/>
          <w:szCs w:val="22"/>
        </w:rPr>
        <w:t>Paris : Editions des Archives Contemporaines</w:t>
      </w:r>
      <w:r w:rsidR="00715C51">
        <w:rPr>
          <w:bCs/>
          <w:sz w:val="22"/>
          <w:szCs w:val="22"/>
        </w:rPr>
        <w:t xml:space="preserve">, </w:t>
      </w:r>
      <w:r w:rsidR="00715C51" w:rsidRPr="00715C51">
        <w:rPr>
          <w:bCs/>
          <w:sz w:val="22"/>
          <w:szCs w:val="22"/>
        </w:rPr>
        <w:t>Collection Pluralité des Langues et des identités et Didactique (PLID). 298p.</w:t>
      </w:r>
      <w:hyperlink r:id="rId22" w:tgtFrame="_blank" w:history="1">
        <w:r w:rsidR="00715C51" w:rsidRPr="00715C51">
          <w:rPr>
            <w:rStyle w:val="Lienhypertexte"/>
            <w:bCs/>
            <w:sz w:val="22"/>
            <w:szCs w:val="22"/>
          </w:rPr>
          <w:t>https://eac.ac/books/9782813004031</w:t>
        </w:r>
      </w:hyperlink>
      <w:r w:rsidRPr="001F3D10">
        <w:rPr>
          <w:bCs/>
          <w:sz w:val="22"/>
          <w:szCs w:val="22"/>
        </w:rPr>
        <w:t>.</w:t>
      </w:r>
    </w:p>
    <w:p w:rsidR="003B7AC6" w:rsidRDefault="0038560B" w:rsidP="0038560B">
      <w:pPr>
        <w:numPr>
          <w:ilvl w:val="1"/>
          <w:numId w:val="40"/>
        </w:numPr>
        <w:ind w:left="284" w:hanging="284"/>
        <w:jc w:val="both"/>
      </w:pPr>
      <w:proofErr w:type="spellStart"/>
      <w:r w:rsidRPr="003B7AC6">
        <w:rPr>
          <w:bCs/>
        </w:rPr>
        <w:t>Paivandi</w:t>
      </w:r>
      <w:proofErr w:type="spellEnd"/>
      <w:r w:rsidRPr="003B7AC6">
        <w:rPr>
          <w:bCs/>
        </w:rPr>
        <w:t>, S.,</w:t>
      </w:r>
      <w:r w:rsidRPr="003B7AC6">
        <w:rPr>
          <w:b/>
          <w:bCs/>
        </w:rPr>
        <w:t xml:space="preserve"> Gremmo, M-J</w:t>
      </w:r>
      <w:r w:rsidRPr="0038560B">
        <w:t>. et Espinosa, G. (2017).</w:t>
      </w:r>
      <w:r w:rsidRPr="003B7AC6">
        <w:rPr>
          <w:b/>
          <w:iCs/>
        </w:rPr>
        <w:t xml:space="preserve"> « </w:t>
      </w:r>
      <w:r w:rsidRPr="003B7AC6">
        <w:rPr>
          <w:iCs/>
        </w:rPr>
        <w:t xml:space="preserve">La prise en compte des étudiants dans le choix des contenus de cours : la perspective enseignante ». </w:t>
      </w:r>
      <w:r w:rsidR="004D723E" w:rsidRPr="003B7AC6">
        <w:rPr>
          <w:iCs/>
        </w:rPr>
        <w:t>Dans</w:t>
      </w:r>
      <w:r w:rsidRPr="003B7AC6">
        <w:rPr>
          <w:iCs/>
        </w:rPr>
        <w:t xml:space="preserve"> </w:t>
      </w:r>
      <w:proofErr w:type="spellStart"/>
      <w:r w:rsidRPr="0038560B">
        <w:t>Massou</w:t>
      </w:r>
      <w:proofErr w:type="spellEnd"/>
      <w:r w:rsidRPr="0038560B">
        <w:t xml:space="preserve">, L., </w:t>
      </w:r>
      <w:proofErr w:type="spellStart"/>
      <w:r w:rsidRPr="0038560B">
        <w:t>Lavieille-Gutnik</w:t>
      </w:r>
      <w:proofErr w:type="spellEnd"/>
      <w:r w:rsidRPr="0038560B">
        <w:t>, N. (</w:t>
      </w:r>
      <w:proofErr w:type="spellStart"/>
      <w:r w:rsidRPr="0038560B">
        <w:t>dir</w:t>
      </w:r>
      <w:proofErr w:type="spellEnd"/>
      <w:r w:rsidRPr="0038560B">
        <w:t xml:space="preserve">.). (2017). </w:t>
      </w:r>
      <w:r w:rsidRPr="003B7AC6">
        <w:rPr>
          <w:i/>
        </w:rPr>
        <w:t xml:space="preserve">Enseigner à l’université avec le numérique. </w:t>
      </w:r>
      <w:r w:rsidRPr="0038560B">
        <w:t xml:space="preserve">Bruxelles : De Boeck Supérieur. </w:t>
      </w:r>
    </w:p>
    <w:p w:rsidR="005A7786" w:rsidRPr="003B7AC6" w:rsidRDefault="0038560B" w:rsidP="009B482E">
      <w:pPr>
        <w:numPr>
          <w:ilvl w:val="1"/>
          <w:numId w:val="40"/>
        </w:numPr>
        <w:ind w:left="284" w:hanging="284"/>
        <w:jc w:val="both"/>
        <w:rPr>
          <w:lang w:val="en-US"/>
        </w:rPr>
      </w:pPr>
      <w:r w:rsidRPr="003B7AC6">
        <w:rPr>
          <w:b/>
          <w:bCs/>
        </w:rPr>
        <w:t>Gremmo, M-J</w:t>
      </w:r>
      <w:r w:rsidRPr="0038560B">
        <w:t xml:space="preserve">. et Barbot, M-J. (2017). « Les étudiants, les outils numériques et moi. Prise en compte de l’altérité et adoption des outils numériques ». </w:t>
      </w:r>
      <w:r w:rsidR="004D723E">
        <w:t xml:space="preserve">Dans </w:t>
      </w:r>
      <w:proofErr w:type="spellStart"/>
      <w:r w:rsidRPr="0038560B">
        <w:t>Massou</w:t>
      </w:r>
      <w:proofErr w:type="spellEnd"/>
      <w:r w:rsidRPr="0038560B">
        <w:t xml:space="preserve">, L., </w:t>
      </w:r>
      <w:proofErr w:type="spellStart"/>
      <w:r w:rsidRPr="0038560B">
        <w:t>Lavieille-Gutnik</w:t>
      </w:r>
      <w:proofErr w:type="spellEnd"/>
      <w:r w:rsidRPr="0038560B">
        <w:t>, N. (</w:t>
      </w:r>
      <w:proofErr w:type="spellStart"/>
      <w:r w:rsidRPr="0038560B">
        <w:t>dir</w:t>
      </w:r>
      <w:proofErr w:type="spellEnd"/>
      <w:r w:rsidRPr="0038560B">
        <w:t xml:space="preserve">.). (2017). </w:t>
      </w:r>
      <w:r w:rsidRPr="003B7AC6">
        <w:rPr>
          <w:i/>
        </w:rPr>
        <w:t xml:space="preserve">Enseigner à l’université avec le numérique. </w:t>
      </w:r>
      <w:r w:rsidR="003B7AC6">
        <w:t>Bruxelles : De Boeck Supérieur.</w:t>
      </w:r>
    </w:p>
    <w:p w:rsidR="00D91B3D" w:rsidRPr="00EA1945" w:rsidRDefault="00D91B3D" w:rsidP="00D91B3D">
      <w:pPr>
        <w:pStyle w:val="NormalWeb"/>
        <w:spacing w:before="0" w:after="0"/>
        <w:ind w:left="284"/>
        <w:jc w:val="both"/>
        <w:rPr>
          <w:color w:val="auto"/>
          <w:sz w:val="22"/>
          <w:szCs w:val="22"/>
          <w:lang w:val="en-US"/>
        </w:rPr>
      </w:pPr>
    </w:p>
    <w:p w:rsidR="00635768" w:rsidRDefault="00635768" w:rsidP="00635768">
      <w:pPr>
        <w:numPr>
          <w:ilvl w:val="0"/>
          <w:numId w:val="30"/>
        </w:numPr>
      </w:pPr>
      <w:r>
        <w:rPr>
          <w:b/>
          <w:iCs/>
        </w:rPr>
        <w:t>Coordination de numéro de revue</w:t>
      </w:r>
      <w:r w:rsidR="00025014">
        <w:rPr>
          <w:b/>
          <w:iCs/>
        </w:rPr>
        <w:t> :</w:t>
      </w:r>
    </w:p>
    <w:p w:rsidR="00635768" w:rsidRPr="00BF0692" w:rsidRDefault="009B482E" w:rsidP="00BF0692">
      <w:pPr>
        <w:numPr>
          <w:ilvl w:val="0"/>
          <w:numId w:val="34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Lemoine-Bresson, </w:t>
      </w:r>
      <w:r w:rsidR="000D68B2">
        <w:rPr>
          <w:sz w:val="22"/>
          <w:szCs w:val="22"/>
        </w:rPr>
        <w:t xml:space="preserve">V., </w:t>
      </w:r>
      <w:proofErr w:type="spellStart"/>
      <w:r>
        <w:rPr>
          <w:sz w:val="22"/>
          <w:szCs w:val="22"/>
        </w:rPr>
        <w:t>Lerat</w:t>
      </w:r>
      <w:proofErr w:type="spellEnd"/>
      <w:r w:rsidR="003B7AC6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0D68B2">
        <w:rPr>
          <w:sz w:val="22"/>
          <w:szCs w:val="22"/>
        </w:rPr>
        <w:t xml:space="preserve">S., </w:t>
      </w:r>
      <w:r>
        <w:rPr>
          <w:sz w:val="22"/>
          <w:szCs w:val="22"/>
        </w:rPr>
        <w:t>Trémion</w:t>
      </w:r>
      <w:r w:rsidR="003B7AC6">
        <w:rPr>
          <w:sz w:val="22"/>
          <w:szCs w:val="22"/>
        </w:rPr>
        <w:t xml:space="preserve"> </w:t>
      </w:r>
      <w:r w:rsidR="000D68B2">
        <w:rPr>
          <w:sz w:val="22"/>
          <w:szCs w:val="22"/>
        </w:rPr>
        <w:t xml:space="preserve">V. </w:t>
      </w:r>
      <w:r w:rsidR="003B7AC6">
        <w:rPr>
          <w:sz w:val="22"/>
          <w:szCs w:val="22"/>
        </w:rPr>
        <w:t>et</w:t>
      </w:r>
      <w:r>
        <w:rPr>
          <w:sz w:val="22"/>
          <w:szCs w:val="22"/>
        </w:rPr>
        <w:t xml:space="preserve"> </w:t>
      </w:r>
      <w:r w:rsidR="000D68B2">
        <w:rPr>
          <w:b/>
          <w:bCs/>
          <w:sz w:val="22"/>
          <w:szCs w:val="22"/>
        </w:rPr>
        <w:t>Gremmo,</w:t>
      </w:r>
      <w:r w:rsidR="003B7AC6" w:rsidRPr="009B482E">
        <w:rPr>
          <w:b/>
          <w:bCs/>
          <w:sz w:val="22"/>
          <w:szCs w:val="22"/>
        </w:rPr>
        <w:t xml:space="preserve"> </w:t>
      </w:r>
      <w:r w:rsidR="000D68B2" w:rsidRPr="009B482E">
        <w:rPr>
          <w:b/>
          <w:bCs/>
          <w:sz w:val="22"/>
          <w:szCs w:val="22"/>
        </w:rPr>
        <w:t>M-J</w:t>
      </w:r>
      <w:r w:rsidR="000D68B2">
        <w:rPr>
          <w:sz w:val="22"/>
          <w:szCs w:val="22"/>
        </w:rPr>
        <w:t xml:space="preserve">. </w:t>
      </w:r>
      <w:r w:rsidR="00635768" w:rsidRPr="00BF0692">
        <w:rPr>
          <w:sz w:val="22"/>
          <w:szCs w:val="22"/>
        </w:rPr>
        <w:t>(</w:t>
      </w:r>
      <w:proofErr w:type="spellStart"/>
      <w:r w:rsidR="003B7AC6">
        <w:rPr>
          <w:sz w:val="22"/>
          <w:szCs w:val="22"/>
        </w:rPr>
        <w:t>coord</w:t>
      </w:r>
      <w:proofErr w:type="spellEnd"/>
      <w:r w:rsidR="00635768" w:rsidRPr="00BF0692">
        <w:rPr>
          <w:sz w:val="22"/>
          <w:szCs w:val="22"/>
        </w:rPr>
        <w:t>.) (20</w:t>
      </w:r>
      <w:r>
        <w:rPr>
          <w:sz w:val="22"/>
          <w:szCs w:val="22"/>
        </w:rPr>
        <w:t>20</w:t>
      </w:r>
      <w:r w:rsidR="00635768" w:rsidRPr="00BF0692">
        <w:rPr>
          <w:sz w:val="22"/>
          <w:szCs w:val="22"/>
        </w:rPr>
        <w:t xml:space="preserve">). </w:t>
      </w:r>
      <w:r>
        <w:rPr>
          <w:sz w:val="22"/>
          <w:szCs w:val="22"/>
        </w:rPr>
        <w:t xml:space="preserve">« L’éducation à l’interculturalité à l’épreuve de la formation d’enseignants », </w:t>
      </w:r>
      <w:r>
        <w:rPr>
          <w:i/>
          <w:iCs/>
          <w:sz w:val="22"/>
          <w:szCs w:val="22"/>
        </w:rPr>
        <w:t>Mélanges CRAPEL n° 41/1</w:t>
      </w:r>
      <w:r w:rsidR="00635768" w:rsidRPr="00BF0692">
        <w:rPr>
          <w:sz w:val="22"/>
          <w:szCs w:val="22"/>
        </w:rPr>
        <w:t>.</w:t>
      </w:r>
      <w:r w:rsidR="00BF0692" w:rsidRPr="00BF0692">
        <w:rPr>
          <w:sz w:val="22"/>
          <w:szCs w:val="22"/>
        </w:rPr>
        <w:t xml:space="preserve"> </w:t>
      </w:r>
      <w:r w:rsidR="00635768" w:rsidRPr="00BF0692">
        <w:rPr>
          <w:sz w:val="22"/>
          <w:szCs w:val="22"/>
        </w:rPr>
        <w:t>Revue en ligne </w:t>
      </w:r>
      <w:r>
        <w:rPr>
          <w:sz w:val="22"/>
          <w:szCs w:val="22"/>
        </w:rPr>
        <w:t>à paraitre juin 2020</w:t>
      </w:r>
      <w:r w:rsidR="00635768" w:rsidRPr="00BF0692">
        <w:rPr>
          <w:sz w:val="22"/>
          <w:szCs w:val="22"/>
        </w:rPr>
        <w:t xml:space="preserve"> </w:t>
      </w:r>
    </w:p>
    <w:p w:rsidR="00635768" w:rsidRPr="00635768" w:rsidRDefault="00635768" w:rsidP="00635768"/>
    <w:p w:rsidR="00CC2F11" w:rsidRPr="00635768" w:rsidRDefault="00635768" w:rsidP="00CC2F11">
      <w:pPr>
        <w:numPr>
          <w:ilvl w:val="0"/>
          <w:numId w:val="30"/>
        </w:numPr>
      </w:pPr>
      <w:r>
        <w:rPr>
          <w:b/>
          <w:iCs/>
        </w:rPr>
        <w:t>Articles</w:t>
      </w:r>
      <w:r w:rsidR="00025014">
        <w:rPr>
          <w:b/>
          <w:iCs/>
        </w:rPr>
        <w:t> :</w:t>
      </w:r>
    </w:p>
    <w:p w:rsidR="00760176" w:rsidRPr="00142557" w:rsidRDefault="00760176" w:rsidP="00760176">
      <w:pPr>
        <w:numPr>
          <w:ilvl w:val="0"/>
          <w:numId w:val="34"/>
        </w:numPr>
        <w:ind w:left="284" w:hanging="284"/>
        <w:jc w:val="both"/>
        <w:rPr>
          <w:sz w:val="22"/>
          <w:szCs w:val="22"/>
        </w:rPr>
      </w:pPr>
      <w:r w:rsidRPr="00715C51">
        <w:rPr>
          <w:sz w:val="22"/>
          <w:szCs w:val="22"/>
        </w:rPr>
        <w:t xml:space="preserve">Lemoine-Bresson, et </w:t>
      </w:r>
      <w:r w:rsidRPr="00715C51">
        <w:rPr>
          <w:b/>
          <w:bCs/>
          <w:sz w:val="22"/>
          <w:szCs w:val="22"/>
        </w:rPr>
        <w:t>Gremmo, M-</w:t>
      </w:r>
      <w:proofErr w:type="gramStart"/>
      <w:r w:rsidRPr="00715C51">
        <w:rPr>
          <w:b/>
          <w:bCs/>
          <w:sz w:val="22"/>
          <w:szCs w:val="22"/>
        </w:rPr>
        <w:t>J.</w:t>
      </w:r>
      <w:r w:rsidRPr="00715C51">
        <w:rPr>
          <w:sz w:val="22"/>
          <w:szCs w:val="22"/>
        </w:rPr>
        <w:t>.</w:t>
      </w:r>
      <w:proofErr w:type="gramEnd"/>
      <w:r w:rsidRPr="00715C51">
        <w:rPr>
          <w:sz w:val="22"/>
          <w:szCs w:val="22"/>
        </w:rPr>
        <w:t xml:space="preserve"> </w:t>
      </w:r>
      <w:r w:rsidRPr="00760176">
        <w:rPr>
          <w:sz w:val="22"/>
          <w:szCs w:val="22"/>
        </w:rPr>
        <w:t>(202</w:t>
      </w:r>
      <w:r>
        <w:rPr>
          <w:sz w:val="22"/>
          <w:szCs w:val="22"/>
        </w:rPr>
        <w:t>3</w:t>
      </w:r>
      <w:r w:rsidRPr="00760176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142557">
        <w:rPr>
          <w:sz w:val="22"/>
          <w:szCs w:val="22"/>
        </w:rPr>
        <w:t>« La plus-value interculturelle des cursus intégrés franco-allemands : témoignages de candidats à un Prix d'Excellence de l'Université Franco-Allemande</w:t>
      </w:r>
      <w:r w:rsidR="00142557" w:rsidRPr="00142557">
        <w:rPr>
          <w:sz w:val="22"/>
          <w:szCs w:val="22"/>
        </w:rPr>
        <w:t> » (soumis)</w:t>
      </w:r>
    </w:p>
    <w:p w:rsidR="00715C51" w:rsidRPr="00E12436" w:rsidRDefault="00715C51" w:rsidP="00AE10CC">
      <w:pPr>
        <w:numPr>
          <w:ilvl w:val="0"/>
          <w:numId w:val="34"/>
        </w:numPr>
        <w:ind w:left="284" w:hanging="284"/>
        <w:jc w:val="both"/>
        <w:rPr>
          <w:sz w:val="22"/>
          <w:szCs w:val="22"/>
          <w:lang w:val="de-DE"/>
        </w:rPr>
      </w:pPr>
      <w:r w:rsidRPr="00715C51">
        <w:rPr>
          <w:sz w:val="22"/>
          <w:szCs w:val="22"/>
        </w:rPr>
        <w:t xml:space="preserve">Lemoine-Bresson, V., Trémion, V., </w:t>
      </w:r>
      <w:proofErr w:type="spellStart"/>
      <w:r w:rsidRPr="00715C51">
        <w:rPr>
          <w:sz w:val="22"/>
          <w:szCs w:val="22"/>
        </w:rPr>
        <w:t>Lerat</w:t>
      </w:r>
      <w:proofErr w:type="spellEnd"/>
      <w:r w:rsidRPr="00715C51">
        <w:rPr>
          <w:sz w:val="22"/>
          <w:szCs w:val="22"/>
        </w:rPr>
        <w:t xml:space="preserve"> S. et </w:t>
      </w:r>
      <w:r w:rsidRPr="00715C51">
        <w:rPr>
          <w:b/>
          <w:bCs/>
          <w:sz w:val="22"/>
          <w:szCs w:val="22"/>
        </w:rPr>
        <w:t>Gremmo, M-</w:t>
      </w:r>
      <w:proofErr w:type="gramStart"/>
      <w:r w:rsidRPr="00715C51">
        <w:rPr>
          <w:b/>
          <w:bCs/>
          <w:sz w:val="22"/>
          <w:szCs w:val="22"/>
        </w:rPr>
        <w:t>J.</w:t>
      </w:r>
      <w:r w:rsidRPr="00715C51">
        <w:rPr>
          <w:sz w:val="22"/>
          <w:szCs w:val="22"/>
        </w:rPr>
        <w:t>.</w:t>
      </w:r>
      <w:proofErr w:type="gramEnd"/>
      <w:r w:rsidRPr="00715C51">
        <w:rPr>
          <w:sz w:val="22"/>
          <w:szCs w:val="22"/>
        </w:rPr>
        <w:t xml:space="preserve"> </w:t>
      </w:r>
      <w:r w:rsidRPr="00E12436">
        <w:rPr>
          <w:sz w:val="22"/>
          <w:szCs w:val="22"/>
          <w:lang w:val="de-DE"/>
        </w:rPr>
        <w:t xml:space="preserve">(2022) </w:t>
      </w:r>
      <w:proofErr w:type="spellStart"/>
      <w:r w:rsidRPr="00E12436">
        <w:rPr>
          <w:sz w:val="22"/>
          <w:szCs w:val="22"/>
          <w:lang w:val="de-DE"/>
        </w:rPr>
        <w:t>L'interculturalité</w:t>
      </w:r>
      <w:proofErr w:type="spellEnd"/>
      <w:r w:rsidRPr="00E12436">
        <w:rPr>
          <w:sz w:val="22"/>
          <w:szCs w:val="22"/>
          <w:lang w:val="de-DE"/>
        </w:rPr>
        <w:t xml:space="preserve"> : de </w:t>
      </w:r>
      <w:proofErr w:type="spellStart"/>
      <w:r w:rsidRPr="00E12436">
        <w:rPr>
          <w:sz w:val="22"/>
          <w:szCs w:val="22"/>
          <w:lang w:val="de-DE"/>
        </w:rPr>
        <w:t>quoi</w:t>
      </w:r>
      <w:proofErr w:type="spellEnd"/>
      <w:r w:rsidRPr="00E12436">
        <w:rPr>
          <w:sz w:val="22"/>
          <w:szCs w:val="22"/>
          <w:lang w:val="de-DE"/>
        </w:rPr>
        <w:t xml:space="preserve"> </w:t>
      </w:r>
      <w:proofErr w:type="spellStart"/>
      <w:r w:rsidRPr="00E12436">
        <w:rPr>
          <w:sz w:val="22"/>
          <w:szCs w:val="22"/>
          <w:lang w:val="de-DE"/>
        </w:rPr>
        <w:t>parle</w:t>
      </w:r>
      <w:proofErr w:type="spellEnd"/>
      <w:r w:rsidRPr="00E12436">
        <w:rPr>
          <w:sz w:val="22"/>
          <w:szCs w:val="22"/>
          <w:lang w:val="de-DE"/>
        </w:rPr>
        <w:t xml:space="preserve">-t-on </w:t>
      </w:r>
      <w:proofErr w:type="spellStart"/>
      <w:r w:rsidRPr="00E12436">
        <w:rPr>
          <w:sz w:val="22"/>
          <w:szCs w:val="22"/>
          <w:lang w:val="de-DE"/>
        </w:rPr>
        <w:t>dans</w:t>
      </w:r>
      <w:proofErr w:type="spellEnd"/>
      <w:r w:rsidRPr="00E12436">
        <w:rPr>
          <w:sz w:val="22"/>
          <w:szCs w:val="22"/>
          <w:lang w:val="de-DE"/>
        </w:rPr>
        <w:t xml:space="preserve"> </w:t>
      </w:r>
      <w:proofErr w:type="spellStart"/>
      <w:r w:rsidRPr="00E12436">
        <w:rPr>
          <w:sz w:val="22"/>
          <w:szCs w:val="22"/>
          <w:lang w:val="de-DE"/>
        </w:rPr>
        <w:t>les</w:t>
      </w:r>
      <w:proofErr w:type="spellEnd"/>
      <w:r w:rsidRPr="00E12436">
        <w:rPr>
          <w:sz w:val="22"/>
          <w:szCs w:val="22"/>
          <w:lang w:val="de-DE"/>
        </w:rPr>
        <w:t xml:space="preserve"> </w:t>
      </w:r>
      <w:proofErr w:type="spellStart"/>
      <w:r w:rsidRPr="00E12436">
        <w:rPr>
          <w:sz w:val="22"/>
          <w:szCs w:val="22"/>
          <w:lang w:val="de-DE"/>
        </w:rPr>
        <w:t>colloques</w:t>
      </w:r>
      <w:proofErr w:type="spellEnd"/>
      <w:r w:rsidRPr="00E12436">
        <w:rPr>
          <w:sz w:val="22"/>
          <w:szCs w:val="22"/>
          <w:lang w:val="de-DE"/>
        </w:rPr>
        <w:t xml:space="preserve"> ?, </w:t>
      </w:r>
      <w:proofErr w:type="spellStart"/>
      <w:r w:rsidRPr="00E12436">
        <w:rPr>
          <w:i/>
          <w:iCs/>
          <w:sz w:val="22"/>
          <w:szCs w:val="22"/>
          <w:lang w:val="de-DE"/>
        </w:rPr>
        <w:t>Bildunsforschungs</w:t>
      </w:r>
      <w:proofErr w:type="spellEnd"/>
      <w:r w:rsidRPr="00E12436">
        <w:rPr>
          <w:i/>
          <w:iCs/>
          <w:sz w:val="22"/>
          <w:szCs w:val="22"/>
          <w:lang w:val="de-DE"/>
        </w:rPr>
        <w:t>,</w:t>
      </w:r>
      <w:r w:rsidRPr="00E12436">
        <w:rPr>
          <w:sz w:val="22"/>
          <w:szCs w:val="22"/>
          <w:lang w:val="de-DE"/>
        </w:rPr>
        <w:t xml:space="preserve"> n°1(2022), „Interkulturalität“ – Ein Schlüsselkonzept im Kontext der Entstehung von europäischen Hochschulen? , </w:t>
      </w:r>
      <w:hyperlink r:id="rId23" w:tgtFrame="_blank" w:history="1">
        <w:r w:rsidRPr="00E12436">
          <w:rPr>
            <w:rStyle w:val="Lienhypertexte"/>
            <w:sz w:val="22"/>
            <w:szCs w:val="22"/>
            <w:lang w:val="de-DE"/>
          </w:rPr>
          <w:t>https://bildungsforschung.org/ojs/index.php/bildungsforschung/article/view/868/858</w:t>
        </w:r>
      </w:hyperlink>
    </w:p>
    <w:p w:rsidR="00142557" w:rsidRPr="00142557" w:rsidRDefault="00142557" w:rsidP="004D723E">
      <w:pPr>
        <w:numPr>
          <w:ilvl w:val="0"/>
          <w:numId w:val="34"/>
        </w:numPr>
        <w:ind w:left="284" w:hanging="284"/>
        <w:jc w:val="both"/>
        <w:rPr>
          <w:sz w:val="22"/>
          <w:szCs w:val="22"/>
        </w:rPr>
      </w:pPr>
      <w:proofErr w:type="spellStart"/>
      <w:r w:rsidRPr="004D723E">
        <w:rPr>
          <w:sz w:val="22"/>
          <w:szCs w:val="22"/>
        </w:rPr>
        <w:t>Leclaire</w:t>
      </w:r>
      <w:proofErr w:type="spellEnd"/>
      <w:r w:rsidRPr="004D723E">
        <w:rPr>
          <w:sz w:val="22"/>
          <w:szCs w:val="22"/>
        </w:rPr>
        <w:t>-Halté A.</w:t>
      </w:r>
      <w:r>
        <w:rPr>
          <w:sz w:val="22"/>
          <w:szCs w:val="22"/>
        </w:rPr>
        <w:t xml:space="preserve"> et </w:t>
      </w:r>
      <w:r w:rsidRPr="004D723E">
        <w:rPr>
          <w:b/>
          <w:sz w:val="22"/>
          <w:szCs w:val="22"/>
        </w:rPr>
        <w:t>Gremmo M-J</w:t>
      </w:r>
      <w:r w:rsidRPr="004D723E">
        <w:rPr>
          <w:sz w:val="22"/>
          <w:szCs w:val="22"/>
        </w:rPr>
        <w:t xml:space="preserve">, </w:t>
      </w:r>
      <w:r>
        <w:rPr>
          <w:sz w:val="22"/>
          <w:szCs w:val="22"/>
        </w:rPr>
        <w:t>(2022).</w:t>
      </w:r>
      <w:r w:rsidRPr="004D723E">
        <w:rPr>
          <w:sz w:val="22"/>
          <w:szCs w:val="22"/>
        </w:rPr>
        <w:t xml:space="preserve"> </w:t>
      </w:r>
      <w:r w:rsidRPr="00142557">
        <w:t>« Quelle place pour le récit dans les pratiques enseignantes de production d’écrit au CP »</w:t>
      </w:r>
      <w:r>
        <w:t xml:space="preserve"> (soumis)</w:t>
      </w:r>
    </w:p>
    <w:p w:rsidR="004D723E" w:rsidRPr="004D723E" w:rsidRDefault="004D723E" w:rsidP="004D723E">
      <w:pPr>
        <w:numPr>
          <w:ilvl w:val="0"/>
          <w:numId w:val="34"/>
        </w:numPr>
        <w:ind w:left="284" w:hanging="284"/>
        <w:jc w:val="both"/>
        <w:rPr>
          <w:sz w:val="22"/>
          <w:szCs w:val="22"/>
        </w:rPr>
      </w:pPr>
      <w:r w:rsidRPr="004D723E">
        <w:rPr>
          <w:sz w:val="22"/>
          <w:szCs w:val="22"/>
        </w:rPr>
        <w:t xml:space="preserve">Lemoine-Bresson, V., </w:t>
      </w:r>
      <w:proofErr w:type="spellStart"/>
      <w:r w:rsidRPr="004D723E">
        <w:rPr>
          <w:sz w:val="22"/>
          <w:szCs w:val="22"/>
        </w:rPr>
        <w:t>Lerat</w:t>
      </w:r>
      <w:proofErr w:type="spellEnd"/>
      <w:r w:rsidR="000D68B2">
        <w:rPr>
          <w:sz w:val="22"/>
          <w:szCs w:val="22"/>
        </w:rPr>
        <w:t>,</w:t>
      </w:r>
      <w:r w:rsidRPr="004D723E">
        <w:rPr>
          <w:sz w:val="22"/>
          <w:szCs w:val="22"/>
        </w:rPr>
        <w:t xml:space="preserve"> S. et </w:t>
      </w:r>
      <w:r w:rsidRPr="004D723E">
        <w:rPr>
          <w:b/>
          <w:sz w:val="22"/>
          <w:szCs w:val="22"/>
        </w:rPr>
        <w:t>Gremmo, M-J</w:t>
      </w:r>
      <w:r w:rsidRPr="004D723E">
        <w:rPr>
          <w:sz w:val="22"/>
          <w:szCs w:val="22"/>
        </w:rPr>
        <w:t>. (20</w:t>
      </w:r>
      <w:r>
        <w:rPr>
          <w:sz w:val="22"/>
          <w:szCs w:val="22"/>
        </w:rPr>
        <w:t>20</w:t>
      </w:r>
      <w:r w:rsidRPr="004D723E">
        <w:rPr>
          <w:sz w:val="22"/>
          <w:szCs w:val="22"/>
        </w:rPr>
        <w:t>)</w:t>
      </w:r>
      <w:r>
        <w:rPr>
          <w:sz w:val="22"/>
          <w:szCs w:val="22"/>
        </w:rPr>
        <w:t xml:space="preserve">. </w:t>
      </w:r>
      <w:r w:rsidRPr="004D723E">
        <w:rPr>
          <w:sz w:val="22"/>
          <w:szCs w:val="22"/>
        </w:rPr>
        <w:t>Former de futurs enseignants à</w:t>
      </w:r>
      <w:r>
        <w:rPr>
          <w:sz w:val="22"/>
          <w:szCs w:val="22"/>
        </w:rPr>
        <w:t xml:space="preserve"> l’interculturalité critique : </w:t>
      </w:r>
      <w:r w:rsidRPr="004D723E">
        <w:rPr>
          <w:sz w:val="22"/>
          <w:szCs w:val="22"/>
        </w:rPr>
        <w:t>proposition d’un di</w:t>
      </w:r>
      <w:r>
        <w:rPr>
          <w:sz w:val="22"/>
          <w:szCs w:val="22"/>
        </w:rPr>
        <w:t xml:space="preserve">spositif pédagogique combinant </w:t>
      </w:r>
      <w:r w:rsidRPr="004D723E">
        <w:rPr>
          <w:sz w:val="22"/>
          <w:szCs w:val="22"/>
        </w:rPr>
        <w:t>réflexion théorique et mise en pratique</w:t>
      </w:r>
      <w:r>
        <w:rPr>
          <w:sz w:val="22"/>
          <w:szCs w:val="22"/>
        </w:rPr>
        <w:t xml:space="preserve">, </w:t>
      </w:r>
      <w:r>
        <w:rPr>
          <w:i/>
          <w:iCs/>
          <w:sz w:val="22"/>
          <w:szCs w:val="22"/>
        </w:rPr>
        <w:t>Mélanges CRAPEL n° 41/1</w:t>
      </w:r>
      <w:r w:rsidRPr="00BF0692">
        <w:rPr>
          <w:sz w:val="22"/>
          <w:szCs w:val="22"/>
        </w:rPr>
        <w:t>. Revue en ligne </w:t>
      </w:r>
      <w:r>
        <w:rPr>
          <w:sz w:val="22"/>
          <w:szCs w:val="22"/>
        </w:rPr>
        <w:t>à paraitre juin 2020</w:t>
      </w:r>
    </w:p>
    <w:p w:rsidR="004D723E" w:rsidRPr="004D723E" w:rsidRDefault="004D723E" w:rsidP="004D723E">
      <w:pPr>
        <w:numPr>
          <w:ilvl w:val="0"/>
          <w:numId w:val="35"/>
        </w:numPr>
        <w:ind w:left="284" w:hanging="284"/>
        <w:jc w:val="both"/>
        <w:rPr>
          <w:sz w:val="22"/>
          <w:szCs w:val="22"/>
        </w:rPr>
      </w:pPr>
      <w:r w:rsidRPr="004D723E">
        <w:rPr>
          <w:b/>
          <w:sz w:val="22"/>
          <w:szCs w:val="22"/>
        </w:rPr>
        <w:lastRenderedPageBreak/>
        <w:t>Gremmo M-J</w:t>
      </w:r>
      <w:r w:rsidRPr="004D723E">
        <w:rPr>
          <w:sz w:val="22"/>
          <w:szCs w:val="22"/>
        </w:rPr>
        <w:t xml:space="preserve">, </w:t>
      </w:r>
      <w:proofErr w:type="spellStart"/>
      <w:r w:rsidRPr="004D723E">
        <w:rPr>
          <w:sz w:val="22"/>
          <w:szCs w:val="22"/>
        </w:rPr>
        <w:t>Leclaire</w:t>
      </w:r>
      <w:proofErr w:type="spellEnd"/>
      <w:r w:rsidRPr="004D723E">
        <w:rPr>
          <w:sz w:val="22"/>
          <w:szCs w:val="22"/>
        </w:rPr>
        <w:t xml:space="preserve">-Halté A., </w:t>
      </w:r>
      <w:proofErr w:type="spellStart"/>
      <w:r w:rsidRPr="004D723E">
        <w:rPr>
          <w:sz w:val="22"/>
          <w:szCs w:val="22"/>
        </w:rPr>
        <w:t>Kreza</w:t>
      </w:r>
      <w:proofErr w:type="spellEnd"/>
      <w:r w:rsidRPr="004D723E">
        <w:rPr>
          <w:sz w:val="22"/>
          <w:szCs w:val="22"/>
        </w:rPr>
        <w:t xml:space="preserve"> M. et Crinon, J. (2019). </w:t>
      </w:r>
      <w:proofErr w:type="gramStart"/>
      <w:r w:rsidRPr="004D723E">
        <w:rPr>
          <w:sz w:val="22"/>
          <w:szCs w:val="22"/>
        </w:rPr>
        <w:t>"«</w:t>
      </w:r>
      <w:proofErr w:type="gramEnd"/>
      <w:r w:rsidRPr="004D723E">
        <w:rPr>
          <w:sz w:val="22"/>
          <w:szCs w:val="22"/>
        </w:rPr>
        <w:t xml:space="preserve"> L’explicitation a-t-elle une influence positive sur l’apprentissage du lire-écrire au CP ? », </w:t>
      </w:r>
      <w:proofErr w:type="spellStart"/>
      <w:r w:rsidRPr="000D68B2">
        <w:rPr>
          <w:i/>
          <w:sz w:val="22"/>
          <w:szCs w:val="22"/>
        </w:rPr>
        <w:t>Spiral-E</w:t>
      </w:r>
      <w:proofErr w:type="spellEnd"/>
      <w:r w:rsidRPr="004D723E">
        <w:rPr>
          <w:sz w:val="22"/>
          <w:szCs w:val="22"/>
        </w:rPr>
        <w:t xml:space="preserve"> - Revue de Recherches en Éducation –</w:t>
      </w:r>
      <w:r w:rsidR="000D68B2">
        <w:rPr>
          <w:sz w:val="22"/>
          <w:szCs w:val="22"/>
        </w:rPr>
        <w:t xml:space="preserve"> </w:t>
      </w:r>
      <w:r w:rsidRPr="004D723E">
        <w:rPr>
          <w:sz w:val="22"/>
          <w:szCs w:val="22"/>
        </w:rPr>
        <w:t>Supplément électronique au N° 63 (51-66)  http://spirale-edu-revue.fr/spip.php?article1396</w:t>
      </w:r>
    </w:p>
    <w:p w:rsidR="004D723E" w:rsidRPr="004D723E" w:rsidRDefault="004D723E" w:rsidP="004D723E">
      <w:pPr>
        <w:numPr>
          <w:ilvl w:val="0"/>
          <w:numId w:val="35"/>
        </w:numPr>
        <w:ind w:left="284" w:hanging="284"/>
        <w:jc w:val="both"/>
        <w:rPr>
          <w:sz w:val="22"/>
          <w:szCs w:val="22"/>
        </w:rPr>
      </w:pPr>
      <w:proofErr w:type="spellStart"/>
      <w:r w:rsidRPr="004D723E">
        <w:rPr>
          <w:sz w:val="22"/>
          <w:szCs w:val="22"/>
        </w:rPr>
        <w:t>Leclaire</w:t>
      </w:r>
      <w:proofErr w:type="spellEnd"/>
      <w:r w:rsidRPr="004D723E">
        <w:rPr>
          <w:sz w:val="22"/>
          <w:szCs w:val="22"/>
        </w:rPr>
        <w:t xml:space="preserve">-Halté A. et </w:t>
      </w:r>
      <w:r w:rsidRPr="004D723E">
        <w:rPr>
          <w:b/>
          <w:sz w:val="22"/>
          <w:szCs w:val="22"/>
        </w:rPr>
        <w:t>Gremmo M-J</w:t>
      </w:r>
      <w:r w:rsidRPr="004D723E">
        <w:rPr>
          <w:sz w:val="22"/>
          <w:szCs w:val="22"/>
        </w:rPr>
        <w:t xml:space="preserve">. (2019).  "La date au CP : un rituel ? et pour quels apprentissages ?", </w:t>
      </w:r>
      <w:proofErr w:type="spellStart"/>
      <w:r w:rsidRPr="000D68B2">
        <w:rPr>
          <w:i/>
          <w:sz w:val="22"/>
          <w:szCs w:val="22"/>
        </w:rPr>
        <w:t>Spiral-</w:t>
      </w:r>
      <w:r w:rsidR="000D68B2">
        <w:rPr>
          <w:i/>
          <w:sz w:val="22"/>
          <w:szCs w:val="22"/>
        </w:rPr>
        <w:t>E</w:t>
      </w:r>
      <w:proofErr w:type="spellEnd"/>
      <w:r w:rsidRPr="004D723E">
        <w:rPr>
          <w:sz w:val="22"/>
          <w:szCs w:val="22"/>
        </w:rPr>
        <w:t>, Supplément électronique au N° 63 (2-20), http://spirale-edu-revue.fr/spip.php?article1392</w:t>
      </w:r>
    </w:p>
    <w:p w:rsidR="004D723E" w:rsidRDefault="004D723E" w:rsidP="004D723E">
      <w:pPr>
        <w:numPr>
          <w:ilvl w:val="0"/>
          <w:numId w:val="35"/>
        </w:numPr>
        <w:ind w:left="284" w:hanging="284"/>
        <w:jc w:val="both"/>
        <w:rPr>
          <w:sz w:val="22"/>
          <w:szCs w:val="22"/>
        </w:rPr>
      </w:pPr>
      <w:r w:rsidRPr="004D723E">
        <w:rPr>
          <w:sz w:val="22"/>
          <w:szCs w:val="22"/>
        </w:rPr>
        <w:t xml:space="preserve">Lemoine-Bresson, V., </w:t>
      </w:r>
      <w:proofErr w:type="spellStart"/>
      <w:r w:rsidRPr="004D723E">
        <w:rPr>
          <w:sz w:val="22"/>
          <w:szCs w:val="22"/>
        </w:rPr>
        <w:t>Lerat</w:t>
      </w:r>
      <w:proofErr w:type="spellEnd"/>
      <w:r w:rsidRPr="004D723E">
        <w:rPr>
          <w:sz w:val="22"/>
          <w:szCs w:val="22"/>
        </w:rPr>
        <w:t xml:space="preserve"> S. et </w:t>
      </w:r>
      <w:r w:rsidRPr="004D723E">
        <w:rPr>
          <w:b/>
          <w:sz w:val="22"/>
          <w:szCs w:val="22"/>
        </w:rPr>
        <w:t>Gremmo, M-J</w:t>
      </w:r>
      <w:r w:rsidRPr="004D723E">
        <w:rPr>
          <w:sz w:val="22"/>
          <w:szCs w:val="22"/>
        </w:rPr>
        <w:t xml:space="preserve">. (2018) (Dé)construction de la notion d'interculturalité par les étudiants, futurs enseignants, </w:t>
      </w:r>
      <w:r w:rsidRPr="000D68B2">
        <w:rPr>
          <w:i/>
          <w:sz w:val="22"/>
          <w:szCs w:val="22"/>
        </w:rPr>
        <w:t>Recherches En Didactiques</w:t>
      </w:r>
      <w:r w:rsidRPr="004D723E">
        <w:rPr>
          <w:sz w:val="22"/>
          <w:szCs w:val="22"/>
        </w:rPr>
        <w:t xml:space="preserve">, n°26, </w:t>
      </w:r>
      <w:r w:rsidRPr="000D68B2">
        <w:rPr>
          <w:i/>
          <w:sz w:val="22"/>
          <w:szCs w:val="22"/>
        </w:rPr>
        <w:t>La formation au regard des didactiques,</w:t>
      </w:r>
      <w:r w:rsidRPr="004D723E">
        <w:rPr>
          <w:sz w:val="22"/>
          <w:szCs w:val="22"/>
        </w:rPr>
        <w:t xml:space="preserve"> Villeneuve d'Ascq, Presses Universitaires Septentrion, 25-40. https://www.cairn.info/revue-recherches-en-didactiques-2018-2-page-25.htm </w:t>
      </w:r>
    </w:p>
    <w:p w:rsidR="0038560B" w:rsidRPr="0038560B" w:rsidRDefault="0038560B" w:rsidP="004D723E">
      <w:pPr>
        <w:numPr>
          <w:ilvl w:val="0"/>
          <w:numId w:val="35"/>
        </w:numPr>
        <w:ind w:left="284" w:hanging="284"/>
        <w:jc w:val="both"/>
        <w:rPr>
          <w:sz w:val="22"/>
          <w:szCs w:val="22"/>
        </w:rPr>
      </w:pPr>
      <w:proofErr w:type="spellStart"/>
      <w:r w:rsidRPr="004D723E">
        <w:rPr>
          <w:sz w:val="22"/>
          <w:szCs w:val="22"/>
          <w:lang w:val="es-ES"/>
        </w:rPr>
        <w:t>Leclaire-Halté</w:t>
      </w:r>
      <w:proofErr w:type="spellEnd"/>
      <w:r w:rsidRPr="004D723E">
        <w:rPr>
          <w:sz w:val="22"/>
          <w:szCs w:val="22"/>
          <w:lang w:val="es-ES"/>
        </w:rPr>
        <w:t xml:space="preserve">, A., </w:t>
      </w:r>
      <w:r w:rsidRPr="004D723E">
        <w:rPr>
          <w:b/>
          <w:sz w:val="22"/>
          <w:szCs w:val="22"/>
          <w:lang w:val="es-ES"/>
        </w:rPr>
        <w:t>Gremmo, M-J</w:t>
      </w:r>
      <w:r w:rsidRPr="004D723E">
        <w:rPr>
          <w:sz w:val="22"/>
          <w:szCs w:val="22"/>
          <w:lang w:val="es-ES"/>
        </w:rPr>
        <w:t xml:space="preserve">., </w:t>
      </w:r>
      <w:proofErr w:type="spellStart"/>
      <w:r w:rsidRPr="004D723E">
        <w:rPr>
          <w:sz w:val="22"/>
          <w:szCs w:val="22"/>
          <w:lang w:val="es-ES"/>
        </w:rPr>
        <w:t>Kreza</w:t>
      </w:r>
      <w:proofErr w:type="spellEnd"/>
      <w:r w:rsidRPr="004D723E">
        <w:rPr>
          <w:sz w:val="22"/>
          <w:szCs w:val="22"/>
          <w:lang w:val="es-ES"/>
        </w:rPr>
        <w:t xml:space="preserve">, M., Espinosa, N. (2017). </w:t>
      </w:r>
      <w:r w:rsidRPr="0038560B">
        <w:rPr>
          <w:sz w:val="22"/>
          <w:szCs w:val="22"/>
        </w:rPr>
        <w:t xml:space="preserve">De la complexité du repérage des conduites d’explicitation dans les pratiques enseignantes de la lecture-écriture au CP, </w:t>
      </w:r>
      <w:r w:rsidRPr="000D68B2">
        <w:rPr>
          <w:i/>
          <w:sz w:val="22"/>
          <w:szCs w:val="22"/>
        </w:rPr>
        <w:t xml:space="preserve">Repères </w:t>
      </w:r>
      <w:r w:rsidRPr="0038560B">
        <w:rPr>
          <w:sz w:val="22"/>
          <w:szCs w:val="22"/>
        </w:rPr>
        <w:t>n° 55.</w:t>
      </w:r>
    </w:p>
    <w:p w:rsidR="003633A8" w:rsidRDefault="003633A8" w:rsidP="004D723E">
      <w:pPr>
        <w:ind w:left="284"/>
        <w:jc w:val="both"/>
        <w:rPr>
          <w:sz w:val="22"/>
          <w:szCs w:val="22"/>
        </w:rPr>
      </w:pPr>
    </w:p>
    <w:p w:rsidR="00715C51" w:rsidRPr="00635768" w:rsidRDefault="004D723E" w:rsidP="00601959">
      <w:pPr>
        <w:numPr>
          <w:ilvl w:val="0"/>
          <w:numId w:val="30"/>
        </w:numPr>
      </w:pPr>
      <w:r w:rsidRPr="00025014">
        <w:rPr>
          <w:b/>
          <w:iCs/>
        </w:rPr>
        <w:t>Actes de colloque</w:t>
      </w:r>
      <w:r w:rsidR="00025014">
        <w:rPr>
          <w:b/>
          <w:iCs/>
        </w:rPr>
        <w:t> :</w:t>
      </w:r>
    </w:p>
    <w:p w:rsidR="00DB7F05" w:rsidRDefault="00715C51" w:rsidP="00DB7F05">
      <w:pPr>
        <w:numPr>
          <w:ilvl w:val="0"/>
          <w:numId w:val="42"/>
        </w:numPr>
        <w:ind w:left="284"/>
        <w:jc w:val="both"/>
      </w:pPr>
      <w:r w:rsidRPr="00715C51">
        <w:rPr>
          <w:b/>
          <w:bCs/>
        </w:rPr>
        <w:t>Gremmo, M-J.</w:t>
      </w:r>
      <w:r w:rsidRPr="00715C51">
        <w:t xml:space="preserve"> (</w:t>
      </w:r>
      <w:proofErr w:type="spellStart"/>
      <w:r w:rsidRPr="00715C51">
        <w:t>dir</w:t>
      </w:r>
      <w:proofErr w:type="spellEnd"/>
      <w:r w:rsidRPr="00715C51">
        <w:t xml:space="preserve">.). (2021). </w:t>
      </w:r>
      <w:r w:rsidRPr="00715C51">
        <w:rPr>
          <w:i/>
          <w:iCs/>
        </w:rPr>
        <w:t>Actes du Colloque Inter-Congrès AREF 2021 – Politiques et territoires en éducation et formation</w:t>
      </w:r>
      <w:r w:rsidRPr="00715C51">
        <w:t xml:space="preserve">. </w:t>
      </w:r>
      <w:proofErr w:type="spellStart"/>
      <w:r w:rsidR="00DB7F05">
        <w:t>Lisec</w:t>
      </w:r>
      <w:proofErr w:type="spellEnd"/>
      <w:r w:rsidRPr="00715C51">
        <w:t xml:space="preserve"> Lorraine</w:t>
      </w:r>
      <w:r w:rsidR="00DB7F05">
        <w:t xml:space="preserve"> </w:t>
      </w:r>
      <w:hyperlink r:id="rId24" w:history="1">
        <w:r w:rsidR="00DB7F05" w:rsidRPr="004911EC">
          <w:rPr>
            <w:rStyle w:val="Lienhypertexte"/>
          </w:rPr>
          <w:t>https://inter-aref-2020.event.univ-lorraine.fr/data/pages/Actes_Colloque_Inter_Congres_AREF_2020_Nancy_2021.pdf</w:t>
        </w:r>
      </w:hyperlink>
    </w:p>
    <w:p w:rsidR="00DB7F05" w:rsidRDefault="00715C51" w:rsidP="00DB7F05">
      <w:pPr>
        <w:numPr>
          <w:ilvl w:val="0"/>
          <w:numId w:val="42"/>
        </w:numPr>
        <w:ind w:left="284"/>
        <w:jc w:val="both"/>
      </w:pPr>
      <w:proofErr w:type="gramStart"/>
      <w:r>
        <w:t>.</w:t>
      </w:r>
      <w:r w:rsidRPr="00DB7F05">
        <w:rPr>
          <w:b/>
          <w:bCs/>
        </w:rPr>
        <w:t>Gremmo</w:t>
      </w:r>
      <w:proofErr w:type="gramEnd"/>
      <w:r w:rsidRPr="00DB7F05">
        <w:rPr>
          <w:b/>
          <w:bCs/>
        </w:rPr>
        <w:t>, M-J.</w:t>
      </w:r>
      <w:r w:rsidRPr="00715C51">
        <w:t xml:space="preserve"> (</w:t>
      </w:r>
      <w:proofErr w:type="spellStart"/>
      <w:r w:rsidRPr="00715C51">
        <w:t>dir</w:t>
      </w:r>
      <w:proofErr w:type="spellEnd"/>
      <w:r w:rsidRPr="00715C51">
        <w:t xml:space="preserve">.). (2021). </w:t>
      </w:r>
      <w:r w:rsidRPr="00DB7F05">
        <w:rPr>
          <w:i/>
          <w:iCs/>
        </w:rPr>
        <w:t>Actes du Congrès TACD 2021, 2° Congrès International de la Théorie de l’Action Conjointe en Didactique – Pour une reconstruction de la forme scolaire d’éducation</w:t>
      </w:r>
      <w:r w:rsidRPr="00715C51">
        <w:t>. LISEC Lorraine</w:t>
      </w:r>
      <w:r>
        <w:t xml:space="preserve"> ; </w:t>
      </w:r>
      <w:r w:rsidR="00DB7F05">
        <w:t xml:space="preserve">(7 volumes :  </w:t>
      </w:r>
      <w:hyperlink r:id="rId25" w:history="1">
        <w:r w:rsidR="00DB7F05" w:rsidRPr="004911EC">
          <w:rPr>
            <w:rStyle w:val="Lienhypertexte"/>
          </w:rPr>
          <w:t>https://inter-aref-2020.event.univ-lorraine.fr/data/pages/Actes_Colloque_Inter_Congres_AREF_2020_Nancy_2021.pdf</w:t>
        </w:r>
      </w:hyperlink>
      <w:r w:rsidR="00DB7F05">
        <w:t xml:space="preserve"> et al.)</w:t>
      </w:r>
    </w:p>
    <w:p w:rsidR="004D723E" w:rsidRPr="004D723E" w:rsidRDefault="004D723E" w:rsidP="004D723E">
      <w:pPr>
        <w:numPr>
          <w:ilvl w:val="0"/>
          <w:numId w:val="42"/>
        </w:numPr>
        <w:ind w:left="284"/>
        <w:jc w:val="both"/>
      </w:pPr>
      <w:r w:rsidRPr="004D723E">
        <w:t xml:space="preserve">Lemoine-Bresson, V., </w:t>
      </w:r>
      <w:proofErr w:type="spellStart"/>
      <w:r w:rsidRPr="004D723E">
        <w:t>Lerat</w:t>
      </w:r>
      <w:proofErr w:type="spellEnd"/>
      <w:r w:rsidRPr="004D723E">
        <w:t xml:space="preserve">, S. &amp; </w:t>
      </w:r>
      <w:r w:rsidRPr="004D723E">
        <w:rPr>
          <w:rStyle w:val="lev"/>
        </w:rPr>
        <w:t>Gremmo, M-J.</w:t>
      </w:r>
      <w:r w:rsidRPr="004D723E">
        <w:t xml:space="preserve"> </w:t>
      </w:r>
      <w:r w:rsidRPr="004D723E">
        <w:rPr>
          <w:lang w:val="en-US"/>
        </w:rPr>
        <w:t xml:space="preserve">(2017). Preservice Teacher Training for Diversity: A Research Project Based on an Intercultural Course. In F. Ramos (Ed.), </w:t>
      </w:r>
      <w:r w:rsidRPr="000D68B2">
        <w:rPr>
          <w:i/>
          <w:lang w:val="en-US"/>
        </w:rPr>
        <w:t>Proceedings of the III International Colloquium on Languages, Cultures, Identity, in School and Society</w:t>
      </w:r>
      <w:r w:rsidRPr="004D723E">
        <w:rPr>
          <w:lang w:val="en-US"/>
        </w:rPr>
        <w:t xml:space="preserve">.  </w:t>
      </w:r>
      <w:r w:rsidRPr="004D723E">
        <w:t xml:space="preserve">[En ligne] pp. 17-24, URL : </w:t>
      </w:r>
      <w:hyperlink r:id="rId26" w:tgtFrame="_blank" w:history="1">
        <w:r w:rsidRPr="004D723E">
          <w:rPr>
            <w:rStyle w:val="Lienhypertexte"/>
          </w:rPr>
          <w:t>http://digitalcommons.lmu.edu/internationalcolloquium/2/</w:t>
        </w:r>
      </w:hyperlink>
      <w:r w:rsidRPr="004D723E">
        <w:t>.</w:t>
      </w:r>
    </w:p>
    <w:sectPr w:rsidR="004D723E" w:rsidRPr="004D723E" w:rsidSect="00672D7F">
      <w:type w:val="continuous"/>
      <w:pgSz w:w="11906" w:h="16838" w:code="9"/>
      <w:pgMar w:top="1417" w:right="1417" w:bottom="1417" w:left="1417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6DAB" w:rsidRDefault="00FE6DAB" w:rsidP="00D23771">
      <w:r>
        <w:separator/>
      </w:r>
    </w:p>
  </w:endnote>
  <w:endnote w:type="continuationSeparator" w:id="0">
    <w:p w:rsidR="00FE6DAB" w:rsidRDefault="00FE6DAB" w:rsidP="00D23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436" w:rsidRDefault="00E1243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634" w:rsidRDefault="00E12436">
    <w:pPr>
      <w:pStyle w:val="Pieddepage"/>
      <w:ind w:right="36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6672580</wp:posOffset>
              </wp:positionH>
              <wp:positionV relativeFrom="page">
                <wp:posOffset>9861550</wp:posOffset>
              </wp:positionV>
              <wp:extent cx="368300" cy="274320"/>
              <wp:effectExtent l="5080" t="12700" r="7620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8300" cy="274320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3A7455" w:rsidRDefault="003A7455">
                          <w:pPr>
                            <w:jc w:val="center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7F6988" w:rsidRPr="007F6988">
                            <w:rPr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AutoShape 2" o:spid="_x0000_s1026" type="#_x0000_t65" style="position:absolute;margin-left:525.4pt;margin-top:776.5pt;width:29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" o:allowincell="f" adj="14135" strokecolor="gray" strokeweight=".25pt">
              <v:textbox>
                <w:txbxContent>
                  <w:p w:rsidR="003A7455" w:rsidRDefault="003A7455">
                    <w:pPr>
                      <w:jc w:val="center"/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7F6988" w:rsidRPr="007F6988">
                      <w:rPr>
                        <w:noProof/>
                        <w:sz w:val="16"/>
                        <w:szCs w:val="16"/>
                      </w:rPr>
                      <w:t>3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455" w:rsidRDefault="00E12436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6670040</wp:posOffset>
              </wp:positionH>
              <wp:positionV relativeFrom="page">
                <wp:posOffset>9864725</wp:posOffset>
              </wp:positionV>
              <wp:extent cx="368300" cy="274320"/>
              <wp:effectExtent l="12065" t="6350" r="10160" b="5080"/>
              <wp:wrapNone/>
              <wp:docPr id="1" name="Forme automatiqu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8300" cy="274320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3A7455" w:rsidRDefault="003A7455">
                          <w:pPr>
                            <w:jc w:val="center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7F6988" w:rsidRPr="007F6988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Forme automatique 1" o:spid="_x0000_s1027" type="#_x0000_t65" style="position:absolute;margin-left:525.2pt;margin-top:776.75pt;width:29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" o:allowincell="f" adj="14135" strokecolor="gray" strokeweight=".25pt">
              <v:textbox>
                <w:txbxContent>
                  <w:p w:rsidR="003A7455" w:rsidRDefault="003A7455">
                    <w:pPr>
                      <w:jc w:val="center"/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7F6988" w:rsidRPr="007F6988">
                      <w:rPr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6DAB" w:rsidRDefault="00FE6DAB" w:rsidP="00D23771">
      <w:r>
        <w:separator/>
      </w:r>
    </w:p>
  </w:footnote>
  <w:footnote w:type="continuationSeparator" w:id="0">
    <w:p w:rsidR="00FE6DAB" w:rsidRDefault="00FE6DAB" w:rsidP="00D23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436" w:rsidRDefault="00E1243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4BE" w:rsidRDefault="00A85634" w:rsidP="00A85634">
    <w:pPr>
      <w:pStyle w:val="En-tte"/>
      <w:jc w:val="right"/>
      <w:rPr>
        <w:rFonts w:ascii="Trebuchet MS" w:hAnsi="Trebuchet MS"/>
        <w:i/>
        <w:iCs/>
        <w:sz w:val="20"/>
      </w:rPr>
    </w:pPr>
    <w:r>
      <w:rPr>
        <w:rFonts w:ascii="Trebuchet MS" w:hAnsi="Trebuchet MS"/>
        <w:i/>
        <w:iCs/>
        <w:sz w:val="20"/>
      </w:rPr>
      <w:t>CV Marie-José Gremmo</w:t>
    </w:r>
    <w:r w:rsidR="00672D7F">
      <w:rPr>
        <w:rFonts w:ascii="Trebuchet MS" w:hAnsi="Trebuchet MS"/>
        <w:i/>
        <w:iCs/>
        <w:sz w:val="20"/>
      </w:rPr>
      <w:t xml:space="preserve"> 202</w:t>
    </w:r>
    <w:r w:rsidR="00E12436">
      <w:rPr>
        <w:rFonts w:ascii="Trebuchet MS" w:hAnsi="Trebuchet MS"/>
        <w:i/>
        <w:iCs/>
        <w:sz w:val="20"/>
      </w:rPr>
      <w:t>3</w:t>
    </w:r>
  </w:p>
  <w:p w:rsidR="000F1AAD" w:rsidRDefault="00672D7F" w:rsidP="00A85634">
    <w:pPr>
      <w:pStyle w:val="En-tte"/>
      <w:jc w:val="right"/>
      <w:rPr>
        <w:rFonts w:ascii="Trebuchet MS" w:hAnsi="Trebuchet MS"/>
        <w:i/>
        <w:iCs/>
        <w:sz w:val="20"/>
      </w:rPr>
    </w:pPr>
    <w:r>
      <w:rPr>
        <w:rFonts w:ascii="Trebuchet MS" w:hAnsi="Trebuchet MS"/>
        <w:i/>
        <w:iCs/>
        <w:sz w:val="20"/>
      </w:rPr>
      <w:t>LISEC – Université de Lorraine</w:t>
    </w:r>
    <w:r w:rsidR="000F1AAD">
      <w:rPr>
        <w:rFonts w:ascii="Trebuchet MS" w:hAnsi="Trebuchet MS"/>
        <w:i/>
        <w:iCs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2CFC" w:rsidRDefault="000F1AAD" w:rsidP="000F1AAD">
    <w:pPr>
      <w:pStyle w:val="En-tte"/>
      <w:jc w:val="right"/>
      <w:rPr>
        <w:rFonts w:ascii="Trebuchet MS" w:hAnsi="Trebuchet MS"/>
        <w:i/>
        <w:iCs/>
        <w:sz w:val="20"/>
      </w:rPr>
    </w:pPr>
    <w:r>
      <w:rPr>
        <w:rFonts w:ascii="Trebuchet MS" w:hAnsi="Trebuchet MS"/>
        <w:i/>
        <w:iCs/>
        <w:sz w:val="20"/>
      </w:rPr>
      <w:t>CV Marie-José Gremmo</w:t>
    </w:r>
    <w:r w:rsidR="003C54BE">
      <w:rPr>
        <w:rFonts w:ascii="Trebuchet MS" w:hAnsi="Trebuchet MS"/>
        <w:i/>
        <w:iCs/>
        <w:sz w:val="20"/>
      </w:rPr>
      <w:t xml:space="preserve"> 202</w:t>
    </w:r>
    <w:r w:rsidR="00672D7F">
      <w:rPr>
        <w:rFonts w:ascii="Trebuchet MS" w:hAnsi="Trebuchet MS"/>
        <w:i/>
        <w:iCs/>
        <w:sz w:val="20"/>
      </w:rPr>
      <w:t>2</w:t>
    </w:r>
  </w:p>
  <w:p w:rsidR="000F1AAD" w:rsidRDefault="00954720" w:rsidP="000F1AAD">
    <w:pPr>
      <w:pStyle w:val="En-tte"/>
      <w:jc w:val="right"/>
      <w:rPr>
        <w:rFonts w:ascii="Trebuchet MS" w:hAnsi="Trebuchet MS"/>
        <w:i/>
        <w:iCs/>
        <w:sz w:val="20"/>
      </w:rPr>
    </w:pPr>
    <w:r>
      <w:rPr>
        <w:rFonts w:ascii="Trebuchet MS" w:hAnsi="Trebuchet MS"/>
        <w:i/>
        <w:iCs/>
        <w:sz w:val="20"/>
      </w:rPr>
      <w:t xml:space="preserve">LISEC - </w:t>
    </w:r>
    <w:r w:rsidR="00A62CFC">
      <w:rPr>
        <w:rFonts w:ascii="Trebuchet MS" w:hAnsi="Trebuchet MS"/>
        <w:i/>
        <w:iCs/>
        <w:sz w:val="20"/>
      </w:rPr>
      <w:t>Université de Lorraine</w:t>
    </w:r>
  </w:p>
  <w:p w:rsidR="000F1AAD" w:rsidRDefault="000F1AAD">
    <w:pPr>
      <w:pStyle w:val="En-tte"/>
    </w:pPr>
  </w:p>
  <w:p w:rsidR="00D23771" w:rsidRDefault="00D2377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3D"/>
      </v:shape>
    </w:pict>
  </w:numPicBullet>
  <w:abstractNum w:abstractNumId="0" w15:restartNumberingAfterBreak="0">
    <w:nsid w:val="037C4E1A"/>
    <w:multiLevelType w:val="hybridMultilevel"/>
    <w:tmpl w:val="979E0FB8"/>
    <w:lvl w:ilvl="0" w:tplc="F148DA7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71D1D"/>
    <w:multiLevelType w:val="hybridMultilevel"/>
    <w:tmpl w:val="160E7BF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91052"/>
    <w:multiLevelType w:val="hybridMultilevel"/>
    <w:tmpl w:val="679A05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7745"/>
    <w:multiLevelType w:val="hybridMultilevel"/>
    <w:tmpl w:val="B8AC14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24708"/>
    <w:multiLevelType w:val="hybridMultilevel"/>
    <w:tmpl w:val="015C6698"/>
    <w:lvl w:ilvl="0" w:tplc="2FD43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36D8B"/>
    <w:multiLevelType w:val="hybridMultilevel"/>
    <w:tmpl w:val="99CEFE4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C5518"/>
    <w:multiLevelType w:val="hybridMultilevel"/>
    <w:tmpl w:val="69569C9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C16D8"/>
    <w:multiLevelType w:val="hybridMultilevel"/>
    <w:tmpl w:val="46464440"/>
    <w:lvl w:ilvl="0" w:tplc="DF820612">
      <w:start w:val="2000"/>
      <w:numFmt w:val="bullet"/>
      <w:lvlText w:val=""/>
      <w:lvlJc w:val="left"/>
      <w:pPr>
        <w:ind w:left="720" w:hanging="360"/>
      </w:pPr>
      <w:rPr>
        <w:rFonts w:ascii="Wingdings 3" w:eastAsia="Times New Roman" w:hAnsi="Wingdings 3" w:cs="Times New Roman" w:hint="default"/>
        <w:i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C5E34"/>
    <w:multiLevelType w:val="hybridMultilevel"/>
    <w:tmpl w:val="6360BD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A2F65"/>
    <w:multiLevelType w:val="hybridMultilevel"/>
    <w:tmpl w:val="F55EDF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A3AA4"/>
    <w:multiLevelType w:val="hybridMultilevel"/>
    <w:tmpl w:val="AD703EB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30643"/>
    <w:multiLevelType w:val="hybridMultilevel"/>
    <w:tmpl w:val="C08E95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26924"/>
    <w:multiLevelType w:val="hybridMultilevel"/>
    <w:tmpl w:val="B3FC76BA"/>
    <w:lvl w:ilvl="0" w:tplc="040C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DD787D"/>
    <w:multiLevelType w:val="hybridMultilevel"/>
    <w:tmpl w:val="4D46DF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3E0800"/>
    <w:multiLevelType w:val="hybridMultilevel"/>
    <w:tmpl w:val="32904B7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C43017"/>
    <w:multiLevelType w:val="hybridMultilevel"/>
    <w:tmpl w:val="590ECFA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015CCF"/>
    <w:multiLevelType w:val="hybridMultilevel"/>
    <w:tmpl w:val="4A1A1F5A"/>
    <w:lvl w:ilvl="0" w:tplc="800A640A">
      <w:start w:val="196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3156A"/>
    <w:multiLevelType w:val="hybridMultilevel"/>
    <w:tmpl w:val="5922089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261FF"/>
    <w:multiLevelType w:val="hybridMultilevel"/>
    <w:tmpl w:val="9E941494"/>
    <w:lvl w:ilvl="0" w:tplc="040C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74873C4"/>
    <w:multiLevelType w:val="hybridMultilevel"/>
    <w:tmpl w:val="47F022DA"/>
    <w:lvl w:ilvl="0" w:tplc="2C844414">
      <w:start w:val="197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2F6171"/>
    <w:multiLevelType w:val="hybridMultilevel"/>
    <w:tmpl w:val="E96EC6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8E5CE">
      <w:start w:val="2000"/>
      <w:numFmt w:val="bullet"/>
      <w:lvlText w:val=""/>
      <w:lvlJc w:val="left"/>
      <w:pPr>
        <w:ind w:left="1440" w:hanging="360"/>
      </w:pPr>
      <w:rPr>
        <w:rFonts w:ascii="Wingdings 3" w:eastAsia="Times New Roman" w:hAnsi="Wingdings 3" w:cs="Times New Roman" w:hint="default"/>
        <w:sz w:val="16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9C1C66"/>
    <w:multiLevelType w:val="hybridMultilevel"/>
    <w:tmpl w:val="6696FBC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400BC"/>
    <w:multiLevelType w:val="hybridMultilevel"/>
    <w:tmpl w:val="9884904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3E590B"/>
    <w:multiLevelType w:val="hybridMultilevel"/>
    <w:tmpl w:val="8D36EF8E"/>
    <w:lvl w:ilvl="0" w:tplc="ED489EF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A24DBF"/>
    <w:multiLevelType w:val="hybridMultilevel"/>
    <w:tmpl w:val="9DAEC2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D04230"/>
    <w:multiLevelType w:val="hybridMultilevel"/>
    <w:tmpl w:val="C6D8C0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C80C46"/>
    <w:multiLevelType w:val="hybridMultilevel"/>
    <w:tmpl w:val="12F83348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5211A5F"/>
    <w:multiLevelType w:val="hybridMultilevel"/>
    <w:tmpl w:val="DB64115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E7447D"/>
    <w:multiLevelType w:val="hybridMultilevel"/>
    <w:tmpl w:val="701686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D25135"/>
    <w:multiLevelType w:val="hybridMultilevel"/>
    <w:tmpl w:val="524A6B78"/>
    <w:lvl w:ilvl="0" w:tplc="F148DA7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BF581F"/>
    <w:multiLevelType w:val="hybridMultilevel"/>
    <w:tmpl w:val="D1401B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961423"/>
    <w:multiLevelType w:val="hybridMultilevel"/>
    <w:tmpl w:val="5E2668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3C0FD1"/>
    <w:multiLevelType w:val="hybridMultilevel"/>
    <w:tmpl w:val="A2120BC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808E5CE">
      <w:start w:val="2000"/>
      <w:numFmt w:val="bullet"/>
      <w:lvlText w:val=""/>
      <w:lvlJc w:val="left"/>
      <w:pPr>
        <w:ind w:left="1440" w:hanging="360"/>
      </w:pPr>
      <w:rPr>
        <w:rFonts w:ascii="Wingdings 3" w:eastAsia="Times New Roman" w:hAnsi="Wingdings 3" w:cs="Times New Roman" w:hint="default"/>
        <w:sz w:val="16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A46717"/>
    <w:multiLevelType w:val="hybridMultilevel"/>
    <w:tmpl w:val="4C64FDB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F3552D"/>
    <w:multiLevelType w:val="hybridMultilevel"/>
    <w:tmpl w:val="655E5BB0"/>
    <w:lvl w:ilvl="0" w:tplc="8A463D76">
      <w:start w:val="2005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eastAsia="Times New Roman" w:hAnsi="Wingdings 3" w:cs="Times New Roman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B10871"/>
    <w:multiLevelType w:val="hybridMultilevel"/>
    <w:tmpl w:val="21A8865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781E87"/>
    <w:multiLevelType w:val="hybridMultilevel"/>
    <w:tmpl w:val="A0CC23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4137C2"/>
    <w:multiLevelType w:val="hybridMultilevel"/>
    <w:tmpl w:val="8E56F3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77208A"/>
    <w:multiLevelType w:val="hybridMultilevel"/>
    <w:tmpl w:val="879293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4127F9"/>
    <w:multiLevelType w:val="hybridMultilevel"/>
    <w:tmpl w:val="5C9C64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0439F7"/>
    <w:multiLevelType w:val="hybridMultilevel"/>
    <w:tmpl w:val="0250F92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83D1B45"/>
    <w:multiLevelType w:val="hybridMultilevel"/>
    <w:tmpl w:val="B9A48302"/>
    <w:lvl w:ilvl="0" w:tplc="2E3C3592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2" w15:restartNumberingAfterBreak="0">
    <w:nsid w:val="7ADF21E2"/>
    <w:multiLevelType w:val="hybridMultilevel"/>
    <w:tmpl w:val="027E155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BE0600"/>
    <w:multiLevelType w:val="hybridMultilevel"/>
    <w:tmpl w:val="AEBE3D7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330E52"/>
    <w:multiLevelType w:val="hybridMultilevel"/>
    <w:tmpl w:val="1C64885E"/>
    <w:lvl w:ilvl="0" w:tplc="0A523B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34"/>
  </w:num>
  <w:num w:numId="4">
    <w:abstractNumId w:val="35"/>
  </w:num>
  <w:num w:numId="5">
    <w:abstractNumId w:val="4"/>
  </w:num>
  <w:num w:numId="6">
    <w:abstractNumId w:val="31"/>
  </w:num>
  <w:num w:numId="7">
    <w:abstractNumId w:val="33"/>
  </w:num>
  <w:num w:numId="8">
    <w:abstractNumId w:val="16"/>
  </w:num>
  <w:num w:numId="9">
    <w:abstractNumId w:val="10"/>
  </w:num>
  <w:num w:numId="10">
    <w:abstractNumId w:val="39"/>
  </w:num>
  <w:num w:numId="11">
    <w:abstractNumId w:val="41"/>
  </w:num>
  <w:num w:numId="12">
    <w:abstractNumId w:val="29"/>
  </w:num>
  <w:num w:numId="13">
    <w:abstractNumId w:val="32"/>
  </w:num>
  <w:num w:numId="14">
    <w:abstractNumId w:val="7"/>
  </w:num>
  <w:num w:numId="15">
    <w:abstractNumId w:val="42"/>
  </w:num>
  <w:num w:numId="16">
    <w:abstractNumId w:val="27"/>
  </w:num>
  <w:num w:numId="17">
    <w:abstractNumId w:val="22"/>
  </w:num>
  <w:num w:numId="18">
    <w:abstractNumId w:val="9"/>
  </w:num>
  <w:num w:numId="19">
    <w:abstractNumId w:val="25"/>
  </w:num>
  <w:num w:numId="20">
    <w:abstractNumId w:val="40"/>
  </w:num>
  <w:num w:numId="21">
    <w:abstractNumId w:val="21"/>
  </w:num>
  <w:num w:numId="22">
    <w:abstractNumId w:val="36"/>
  </w:num>
  <w:num w:numId="23">
    <w:abstractNumId w:val="20"/>
  </w:num>
  <w:num w:numId="24">
    <w:abstractNumId w:val="5"/>
  </w:num>
  <w:num w:numId="25">
    <w:abstractNumId w:val="44"/>
  </w:num>
  <w:num w:numId="26">
    <w:abstractNumId w:val="1"/>
  </w:num>
  <w:num w:numId="27">
    <w:abstractNumId w:val="28"/>
  </w:num>
  <w:num w:numId="28">
    <w:abstractNumId w:val="15"/>
  </w:num>
  <w:num w:numId="29">
    <w:abstractNumId w:val="13"/>
  </w:num>
  <w:num w:numId="30">
    <w:abstractNumId w:val="14"/>
  </w:num>
  <w:num w:numId="31">
    <w:abstractNumId w:val="37"/>
  </w:num>
  <w:num w:numId="32">
    <w:abstractNumId w:val="18"/>
  </w:num>
  <w:num w:numId="33">
    <w:abstractNumId w:val="8"/>
  </w:num>
  <w:num w:numId="34">
    <w:abstractNumId w:val="2"/>
  </w:num>
  <w:num w:numId="35">
    <w:abstractNumId w:val="24"/>
  </w:num>
  <w:num w:numId="36">
    <w:abstractNumId w:val="12"/>
  </w:num>
  <w:num w:numId="37">
    <w:abstractNumId w:val="6"/>
  </w:num>
  <w:num w:numId="38">
    <w:abstractNumId w:val="38"/>
  </w:num>
  <w:num w:numId="39">
    <w:abstractNumId w:val="17"/>
  </w:num>
  <w:num w:numId="40">
    <w:abstractNumId w:val="23"/>
  </w:num>
  <w:num w:numId="41">
    <w:abstractNumId w:val="43"/>
  </w:num>
  <w:num w:numId="42">
    <w:abstractNumId w:val="26"/>
  </w:num>
  <w:num w:numId="43">
    <w:abstractNumId w:val="11"/>
  </w:num>
  <w:num w:numId="44">
    <w:abstractNumId w:val="30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6EB"/>
    <w:rsid w:val="00017512"/>
    <w:rsid w:val="00025014"/>
    <w:rsid w:val="000506EB"/>
    <w:rsid w:val="00075C3C"/>
    <w:rsid w:val="000945D8"/>
    <w:rsid w:val="000D68B2"/>
    <w:rsid w:val="000E5FCB"/>
    <w:rsid w:val="000E742C"/>
    <w:rsid w:val="000F1AAD"/>
    <w:rsid w:val="00142557"/>
    <w:rsid w:val="00145885"/>
    <w:rsid w:val="001626C1"/>
    <w:rsid w:val="00197AB9"/>
    <w:rsid w:val="001B0E46"/>
    <w:rsid w:val="001B7D43"/>
    <w:rsid w:val="001C38A6"/>
    <w:rsid w:val="001F3D10"/>
    <w:rsid w:val="00206DBE"/>
    <w:rsid w:val="00206EEC"/>
    <w:rsid w:val="00214953"/>
    <w:rsid w:val="0022783D"/>
    <w:rsid w:val="00265E94"/>
    <w:rsid w:val="00271105"/>
    <w:rsid w:val="00287AE0"/>
    <w:rsid w:val="00297810"/>
    <w:rsid w:val="0030314D"/>
    <w:rsid w:val="003416C9"/>
    <w:rsid w:val="0036232C"/>
    <w:rsid w:val="003633A8"/>
    <w:rsid w:val="003639A6"/>
    <w:rsid w:val="0037139B"/>
    <w:rsid w:val="0038560B"/>
    <w:rsid w:val="003A7455"/>
    <w:rsid w:val="003B72E7"/>
    <w:rsid w:val="003B7AC6"/>
    <w:rsid w:val="003C54BE"/>
    <w:rsid w:val="003F2C1E"/>
    <w:rsid w:val="004063A7"/>
    <w:rsid w:val="004503B1"/>
    <w:rsid w:val="00485E87"/>
    <w:rsid w:val="00486655"/>
    <w:rsid w:val="004B38BC"/>
    <w:rsid w:val="004D723E"/>
    <w:rsid w:val="005043F9"/>
    <w:rsid w:val="00583A6E"/>
    <w:rsid w:val="005A7786"/>
    <w:rsid w:val="005F7B10"/>
    <w:rsid w:val="00621850"/>
    <w:rsid w:val="00635768"/>
    <w:rsid w:val="00641E75"/>
    <w:rsid w:val="006475C1"/>
    <w:rsid w:val="00672D7F"/>
    <w:rsid w:val="006E1555"/>
    <w:rsid w:val="006E28AA"/>
    <w:rsid w:val="006F7138"/>
    <w:rsid w:val="00715C51"/>
    <w:rsid w:val="00723349"/>
    <w:rsid w:val="00734332"/>
    <w:rsid w:val="00743766"/>
    <w:rsid w:val="00746E50"/>
    <w:rsid w:val="00760176"/>
    <w:rsid w:val="007F6988"/>
    <w:rsid w:val="00820559"/>
    <w:rsid w:val="00895B51"/>
    <w:rsid w:val="008A488A"/>
    <w:rsid w:val="008C7CFB"/>
    <w:rsid w:val="0090345D"/>
    <w:rsid w:val="00915B96"/>
    <w:rsid w:val="00937477"/>
    <w:rsid w:val="00954720"/>
    <w:rsid w:val="00956915"/>
    <w:rsid w:val="0096691A"/>
    <w:rsid w:val="009A18EB"/>
    <w:rsid w:val="009B482E"/>
    <w:rsid w:val="009F4357"/>
    <w:rsid w:val="009F6F61"/>
    <w:rsid w:val="00A13922"/>
    <w:rsid w:val="00A5220C"/>
    <w:rsid w:val="00A62CFC"/>
    <w:rsid w:val="00A85634"/>
    <w:rsid w:val="00A86F3E"/>
    <w:rsid w:val="00A950D7"/>
    <w:rsid w:val="00AB398E"/>
    <w:rsid w:val="00AE6CB8"/>
    <w:rsid w:val="00B40270"/>
    <w:rsid w:val="00B632F9"/>
    <w:rsid w:val="00B911AB"/>
    <w:rsid w:val="00BA63FE"/>
    <w:rsid w:val="00BE1618"/>
    <w:rsid w:val="00BF0692"/>
    <w:rsid w:val="00C366FC"/>
    <w:rsid w:val="00C756E6"/>
    <w:rsid w:val="00C86B9E"/>
    <w:rsid w:val="00CC2F11"/>
    <w:rsid w:val="00D23771"/>
    <w:rsid w:val="00D37B27"/>
    <w:rsid w:val="00D5420F"/>
    <w:rsid w:val="00D55347"/>
    <w:rsid w:val="00D91B3D"/>
    <w:rsid w:val="00DA7185"/>
    <w:rsid w:val="00DB3781"/>
    <w:rsid w:val="00DB7F05"/>
    <w:rsid w:val="00DC7F78"/>
    <w:rsid w:val="00E12436"/>
    <w:rsid w:val="00E85F2B"/>
    <w:rsid w:val="00EA1945"/>
    <w:rsid w:val="00EA3247"/>
    <w:rsid w:val="00ED139A"/>
    <w:rsid w:val="00F16A23"/>
    <w:rsid w:val="00F40FF7"/>
    <w:rsid w:val="00F41093"/>
    <w:rsid w:val="00F90CB9"/>
    <w:rsid w:val="00F90FA1"/>
    <w:rsid w:val="00F9509D"/>
    <w:rsid w:val="00F957DC"/>
    <w:rsid w:val="00FA31C0"/>
    <w:rsid w:val="00FC4999"/>
    <w:rsid w:val="00FE6C13"/>
    <w:rsid w:val="00FE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1E410A-501A-4148-9016-45782145C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06EB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0506EB"/>
    <w:pPr>
      <w:keepNext/>
      <w:outlineLvl w:val="0"/>
    </w:pPr>
    <w:rPr>
      <w:i/>
      <w:iCs/>
    </w:rPr>
  </w:style>
  <w:style w:type="paragraph" w:styleId="Titre2">
    <w:name w:val="heading 2"/>
    <w:basedOn w:val="Normal"/>
    <w:next w:val="Normal"/>
    <w:link w:val="Titre2Car"/>
    <w:qFormat/>
    <w:rsid w:val="000506EB"/>
    <w:pPr>
      <w:keepNext/>
      <w:spacing w:before="240" w:after="60"/>
      <w:jc w:val="both"/>
      <w:outlineLvl w:val="1"/>
    </w:pPr>
    <w:rPr>
      <w:rFonts w:ascii="Trebuchet MS" w:hAnsi="Trebuchet MS" w:cs="Arial"/>
      <w:bCs/>
      <w:iCs/>
      <w:color w:val="FFCC00"/>
      <w:sz w:val="36"/>
      <w:szCs w:val="36"/>
    </w:rPr>
  </w:style>
  <w:style w:type="paragraph" w:styleId="Titre4">
    <w:name w:val="heading 4"/>
    <w:basedOn w:val="Normal"/>
    <w:next w:val="Normal"/>
    <w:link w:val="Titre4Car"/>
    <w:qFormat/>
    <w:rsid w:val="000506E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0506E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4"/>
    </w:pPr>
    <w:rPr>
      <w:i/>
      <w:iCs/>
    </w:rPr>
  </w:style>
  <w:style w:type="paragraph" w:styleId="Titre6">
    <w:name w:val="heading 6"/>
    <w:basedOn w:val="Normal"/>
    <w:next w:val="Normal"/>
    <w:link w:val="Titre6Car"/>
    <w:qFormat/>
    <w:rsid w:val="000506E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rFonts w:ascii="Trebuchet MS" w:hAnsi="Trebuchet MS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0506EB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2Car">
    <w:name w:val="Titre 2 Car"/>
    <w:link w:val="Titre2"/>
    <w:rsid w:val="000506EB"/>
    <w:rPr>
      <w:rFonts w:ascii="Trebuchet MS" w:eastAsia="Times New Roman" w:hAnsi="Trebuchet MS" w:cs="Arial"/>
      <w:bCs/>
      <w:iCs/>
      <w:color w:val="FFCC00"/>
      <w:sz w:val="36"/>
      <w:szCs w:val="36"/>
      <w:lang w:eastAsia="fr-FR"/>
    </w:rPr>
  </w:style>
  <w:style w:type="character" w:customStyle="1" w:styleId="Titre4Car">
    <w:name w:val="Titre 4 Car"/>
    <w:link w:val="Titre4"/>
    <w:rsid w:val="000506EB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customStyle="1" w:styleId="Titre5Car">
    <w:name w:val="Titre 5 Car"/>
    <w:link w:val="Titre5"/>
    <w:rsid w:val="000506EB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6Car">
    <w:name w:val="Titre 6 Car"/>
    <w:link w:val="Titre6"/>
    <w:rsid w:val="000506EB"/>
    <w:rPr>
      <w:rFonts w:ascii="Trebuchet MS" w:eastAsia="Times New Roman" w:hAnsi="Trebuchet MS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rsid w:val="000506EB"/>
    <w:pPr>
      <w:spacing w:before="100" w:after="100"/>
    </w:pPr>
    <w:rPr>
      <w:color w:val="000000"/>
      <w:szCs w:val="20"/>
    </w:rPr>
  </w:style>
  <w:style w:type="paragraph" w:styleId="Corpsdetexte2">
    <w:name w:val="Body Text 2"/>
    <w:basedOn w:val="Normal"/>
    <w:link w:val="Corpsdetexte2Car"/>
    <w:rsid w:val="000506EB"/>
    <w:pPr>
      <w:jc w:val="both"/>
    </w:pPr>
  </w:style>
  <w:style w:type="character" w:customStyle="1" w:styleId="Corpsdetexte2Car">
    <w:name w:val="Corps de texte 2 Car"/>
    <w:link w:val="Corpsdetexte2"/>
    <w:rsid w:val="000506E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0506EB"/>
    <w:pPr>
      <w:spacing w:after="120"/>
      <w:jc w:val="both"/>
    </w:pPr>
    <w:rPr>
      <w:rFonts w:ascii="Trebuchet MS" w:hAnsi="Trebuchet MS"/>
      <w:color w:val="FFFFCC"/>
    </w:rPr>
  </w:style>
  <w:style w:type="character" w:customStyle="1" w:styleId="CorpsdetexteCar">
    <w:name w:val="Corps de texte Car"/>
    <w:link w:val="Corpsdetexte"/>
    <w:rsid w:val="000506EB"/>
    <w:rPr>
      <w:rFonts w:ascii="Trebuchet MS" w:eastAsia="Times New Roman" w:hAnsi="Trebuchet MS" w:cs="Times New Roman"/>
      <w:color w:val="FFFFCC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0506E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0506E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0506EB"/>
  </w:style>
  <w:style w:type="paragraph" w:styleId="En-tte">
    <w:name w:val="header"/>
    <w:basedOn w:val="Normal"/>
    <w:link w:val="En-tteCar"/>
    <w:uiPriority w:val="99"/>
    <w:rsid w:val="000506E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0506E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ormalWeb3">
    <w:name w:val="Normal (Web)3"/>
    <w:basedOn w:val="Normal"/>
    <w:rsid w:val="000506EB"/>
  </w:style>
  <w:style w:type="paragraph" w:styleId="Titre">
    <w:name w:val="Title"/>
    <w:basedOn w:val="Normal"/>
    <w:link w:val="TitreCar"/>
    <w:uiPriority w:val="10"/>
    <w:qFormat/>
    <w:rsid w:val="000506EB"/>
    <w:pPr>
      <w:jc w:val="center"/>
    </w:pPr>
    <w:rPr>
      <w:b/>
      <w:bCs/>
      <w:color w:val="000000"/>
      <w:sz w:val="28"/>
    </w:rPr>
  </w:style>
  <w:style w:type="character" w:customStyle="1" w:styleId="TitreCar">
    <w:name w:val="Titre Car"/>
    <w:link w:val="Titre"/>
    <w:uiPriority w:val="10"/>
    <w:rsid w:val="000506EB"/>
    <w:rPr>
      <w:rFonts w:ascii="Times New Roman" w:eastAsia="Times New Roman" w:hAnsi="Times New Roman" w:cs="Times New Roman"/>
      <w:b/>
      <w:bCs/>
      <w:color w:val="000000"/>
      <w:sz w:val="28"/>
      <w:szCs w:val="24"/>
      <w:lang w:eastAsia="fr-FR"/>
    </w:rPr>
  </w:style>
  <w:style w:type="character" w:styleId="lev">
    <w:name w:val="Strong"/>
    <w:uiPriority w:val="22"/>
    <w:qFormat/>
    <w:rsid w:val="000506EB"/>
    <w:rPr>
      <w:b/>
      <w:bCs/>
    </w:rPr>
  </w:style>
  <w:style w:type="paragraph" w:styleId="Paragraphedeliste">
    <w:name w:val="List Paragraph"/>
    <w:basedOn w:val="Normal"/>
    <w:uiPriority w:val="34"/>
    <w:qFormat/>
    <w:rsid w:val="000506EB"/>
    <w:pPr>
      <w:ind w:left="708"/>
    </w:pPr>
  </w:style>
  <w:style w:type="character" w:styleId="Lienhypertexte">
    <w:name w:val="Hyperlink"/>
    <w:uiPriority w:val="99"/>
    <w:unhideWhenUsed/>
    <w:rsid w:val="00B632F9"/>
    <w:rPr>
      <w:color w:val="0000FF"/>
      <w:u w:val="single"/>
    </w:rPr>
  </w:style>
  <w:style w:type="character" w:customStyle="1" w:styleId="style2">
    <w:name w:val="style2"/>
    <w:basedOn w:val="Policepardfaut"/>
    <w:rsid w:val="00486655"/>
  </w:style>
  <w:style w:type="paragraph" w:styleId="Textedebulles">
    <w:name w:val="Balloon Text"/>
    <w:basedOn w:val="Normal"/>
    <w:link w:val="TextedebullesCar"/>
    <w:uiPriority w:val="99"/>
    <w:semiHidden/>
    <w:unhideWhenUsed/>
    <w:rsid w:val="001626C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626C1"/>
    <w:rPr>
      <w:rFonts w:ascii="Tahoma" w:eastAsia="Times New Roman" w:hAnsi="Tahoma" w:cs="Tahoma"/>
      <w:sz w:val="16"/>
      <w:szCs w:val="16"/>
    </w:rPr>
  </w:style>
  <w:style w:type="paragraph" w:customStyle="1" w:styleId="Normal1">
    <w:name w:val="Normal1"/>
    <w:basedOn w:val="Normal"/>
    <w:link w:val="Normal1Car"/>
    <w:qFormat/>
    <w:rsid w:val="00206EEC"/>
    <w:pPr>
      <w:shd w:val="clear" w:color="000000" w:fill="FFFFFF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70"/>
        <w:tab w:val="left" w:pos="6372"/>
        <w:tab w:val="left" w:pos="7080"/>
        <w:tab w:val="left" w:pos="7788"/>
        <w:tab w:val="left" w:pos="9204"/>
      </w:tabs>
      <w:spacing w:after="120"/>
      <w:ind w:right="-131"/>
      <w:jc w:val="both"/>
    </w:pPr>
    <w:rPr>
      <w:lang w:val="x-none" w:eastAsia="x-none"/>
    </w:rPr>
  </w:style>
  <w:style w:type="character" w:customStyle="1" w:styleId="Normal1Car">
    <w:name w:val="Normal1 Car"/>
    <w:link w:val="Normal1"/>
    <w:rsid w:val="00206EEC"/>
    <w:rPr>
      <w:rFonts w:ascii="Times New Roman" w:eastAsia="Times New Roman" w:hAnsi="Times New Roman"/>
      <w:sz w:val="24"/>
      <w:szCs w:val="24"/>
      <w:shd w:val="clear" w:color="000000" w:fill="FFFFFF"/>
      <w:lang w:val="x-none" w:eastAsia="x-none"/>
    </w:rPr>
  </w:style>
  <w:style w:type="character" w:styleId="Accentuation">
    <w:name w:val="Emphasis"/>
    <w:uiPriority w:val="20"/>
    <w:qFormat/>
    <w:rsid w:val="00F9509D"/>
    <w:rPr>
      <w:i/>
      <w:iCs/>
    </w:rPr>
  </w:style>
  <w:style w:type="character" w:customStyle="1" w:styleId="zmsearchresult">
    <w:name w:val="zmsearchresult"/>
    <w:rsid w:val="00DB3781"/>
  </w:style>
  <w:style w:type="character" w:styleId="Mentionnonrsolue">
    <w:name w:val="Unresolved Mention"/>
    <w:uiPriority w:val="99"/>
    <w:semiHidden/>
    <w:unhideWhenUsed/>
    <w:rsid w:val="00C366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ophris2022.event.univ-lorraine.fr/" TargetMode="External"/><Relationship Id="rId26" Type="http://schemas.openxmlformats.org/officeDocument/2006/relationships/hyperlink" Target="https://digitalcommons.lmu.edu/cgi/viewcontent.cgi?article=1039&amp;context=internationalcolloquiu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acd-2021.sciencesconf.org/" TargetMode="Externa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17" Type="http://schemas.openxmlformats.org/officeDocument/2006/relationships/hyperlink" Target="http://www.lisec-recherche.eu" TargetMode="External"/><Relationship Id="rId25" Type="http://schemas.openxmlformats.org/officeDocument/2006/relationships/hyperlink" Target="https://inter-aref-2020.event.univ-lorraine.fr/data/pages/Actes_Colloque_Inter_Congres_AREF_2020_Nancy_2021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sh-lorraine.fr/index.php?id=337" TargetMode="External"/><Relationship Id="rId20" Type="http://schemas.openxmlformats.org/officeDocument/2006/relationships/hyperlink" Target="https://inter-aref-2020.event.univ-lorraine.fr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https://inter-aref-2020.event.univ-lorraine.fr/data/pages/Actes_Colloque_Inter_Congres_AREF_2020_Nancy_2021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sh-lorraine.fr/recherche/axe-3-institution-innovation-changement.html" TargetMode="External"/><Relationship Id="rId23" Type="http://schemas.openxmlformats.org/officeDocument/2006/relationships/hyperlink" Target="https://bildungsforschung.org/ojs/index.php/bildungsforschung/article/view/868/858" TargetMode="Externa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tacd-2023.sciencesconf.org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ife.ens-lyon.fr/ife/recherche/groupes-de-travail/lire-et-ecrire-a-lecole-primaire" TargetMode="External"/><Relationship Id="rId22" Type="http://schemas.openxmlformats.org/officeDocument/2006/relationships/hyperlink" Target="https://eac.ac/books/9782813004031" TargetMode="External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1747</Words>
  <Characters>9613</Characters>
  <Application>Microsoft Office Word</Application>
  <DocSecurity>0</DocSecurity>
  <Lines>80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Maison</Company>
  <LinksUpToDate>false</LinksUpToDate>
  <CharactersWithSpaces>11338</CharactersWithSpaces>
  <SharedDoc>false</SharedDoc>
  <HLinks>
    <vt:vector size="48" baseType="variant">
      <vt:variant>
        <vt:i4>7471205</vt:i4>
      </vt:variant>
      <vt:variant>
        <vt:i4>21</vt:i4>
      </vt:variant>
      <vt:variant>
        <vt:i4>0</vt:i4>
      </vt:variant>
      <vt:variant>
        <vt:i4>5</vt:i4>
      </vt:variant>
      <vt:variant>
        <vt:lpwstr>https://digitalcommons.lmu.edu/cgi/viewcontent.cgi?article=1039&amp;context=internationalcolloquium</vt:lpwstr>
      </vt:variant>
      <vt:variant>
        <vt:lpwstr/>
      </vt:variant>
      <vt:variant>
        <vt:i4>2949179</vt:i4>
      </vt:variant>
      <vt:variant>
        <vt:i4>18</vt:i4>
      </vt:variant>
      <vt:variant>
        <vt:i4>0</vt:i4>
      </vt:variant>
      <vt:variant>
        <vt:i4>5</vt:i4>
      </vt:variant>
      <vt:variant>
        <vt:lpwstr>https://tacd-2021.sciencesconf.org/</vt:lpwstr>
      </vt:variant>
      <vt:variant>
        <vt:lpwstr/>
      </vt:variant>
      <vt:variant>
        <vt:i4>7209012</vt:i4>
      </vt:variant>
      <vt:variant>
        <vt:i4>15</vt:i4>
      </vt:variant>
      <vt:variant>
        <vt:i4>0</vt:i4>
      </vt:variant>
      <vt:variant>
        <vt:i4>5</vt:i4>
      </vt:variant>
      <vt:variant>
        <vt:lpwstr>https://inter-aref-2020.event.univ-lorraine.fr/</vt:lpwstr>
      </vt:variant>
      <vt:variant>
        <vt:lpwstr/>
      </vt:variant>
      <vt:variant>
        <vt:i4>7274557</vt:i4>
      </vt:variant>
      <vt:variant>
        <vt:i4>12</vt:i4>
      </vt:variant>
      <vt:variant>
        <vt:i4>0</vt:i4>
      </vt:variant>
      <vt:variant>
        <vt:i4>5</vt:i4>
      </vt:variant>
      <vt:variant>
        <vt:lpwstr>http://www.lisec-recherche.eu/</vt:lpwstr>
      </vt:variant>
      <vt:variant>
        <vt:lpwstr/>
      </vt:variant>
      <vt:variant>
        <vt:i4>7405683</vt:i4>
      </vt:variant>
      <vt:variant>
        <vt:i4>9</vt:i4>
      </vt:variant>
      <vt:variant>
        <vt:i4>0</vt:i4>
      </vt:variant>
      <vt:variant>
        <vt:i4>5</vt:i4>
      </vt:variant>
      <vt:variant>
        <vt:lpwstr>http://www.msh-lorraine.fr/index.php?id=337</vt:lpwstr>
      </vt:variant>
      <vt:variant>
        <vt:lpwstr/>
      </vt:variant>
      <vt:variant>
        <vt:i4>1507349</vt:i4>
      </vt:variant>
      <vt:variant>
        <vt:i4>6</vt:i4>
      </vt:variant>
      <vt:variant>
        <vt:i4>0</vt:i4>
      </vt:variant>
      <vt:variant>
        <vt:i4>5</vt:i4>
      </vt:variant>
      <vt:variant>
        <vt:lpwstr>http://www.msh-lorraine.fr/recherche/axe-3-institution-innovation-changement.html</vt:lpwstr>
      </vt:variant>
      <vt:variant>
        <vt:lpwstr/>
      </vt:variant>
      <vt:variant>
        <vt:i4>7340150</vt:i4>
      </vt:variant>
      <vt:variant>
        <vt:i4>3</vt:i4>
      </vt:variant>
      <vt:variant>
        <vt:i4>0</vt:i4>
      </vt:variant>
      <vt:variant>
        <vt:i4>5</vt:i4>
      </vt:variant>
      <vt:variant>
        <vt:lpwstr>http://www.msh-lorraine.fr/index.php?id=623</vt:lpwstr>
      </vt:variant>
      <vt:variant>
        <vt:lpwstr/>
      </vt:variant>
      <vt:variant>
        <vt:i4>458840</vt:i4>
      </vt:variant>
      <vt:variant>
        <vt:i4>0</vt:i4>
      </vt:variant>
      <vt:variant>
        <vt:i4>0</vt:i4>
      </vt:variant>
      <vt:variant>
        <vt:i4>5</vt:i4>
      </vt:variant>
      <vt:variant>
        <vt:lpwstr>http://ife.ens-lyon.fr/ife/recherche/groupes-de-travail/lire-et-ecrire-a-lecole-primaire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</dc:creator>
  <cp:keywords/>
  <cp:lastModifiedBy>Marie-Jose Gremmo</cp:lastModifiedBy>
  <cp:revision>2</cp:revision>
  <cp:lastPrinted>2020-05-25T09:51:00Z</cp:lastPrinted>
  <dcterms:created xsi:type="dcterms:W3CDTF">2023-06-19T09:52:00Z</dcterms:created>
  <dcterms:modified xsi:type="dcterms:W3CDTF">2023-06-19T09:52:00Z</dcterms:modified>
</cp:coreProperties>
</file>